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8EDC1" w14:textId="77777777" w:rsidR="005114C3" w:rsidRPr="00244986" w:rsidRDefault="005114C3">
      <w:pPr>
        <w:rPr>
          <w:rFonts w:ascii="David" w:hAnsi="David" w:cs="David"/>
          <w:noProof/>
          <w:sz w:val="36"/>
          <w:szCs w:val="36"/>
          <w:rtl/>
        </w:rPr>
      </w:pPr>
    </w:p>
    <w:p w14:paraId="34C83340" w14:textId="77777777" w:rsidR="00AE0B85" w:rsidRDefault="00244986" w:rsidP="00AE0B85">
      <w:pPr>
        <w:rPr>
          <w:rFonts w:ascii="David" w:hAnsi="David" w:cs="David"/>
          <w:noProof/>
          <w:sz w:val="24"/>
          <w:szCs w:val="24"/>
          <w:rtl/>
        </w:rPr>
      </w:pPr>
      <w:r w:rsidRPr="00244986">
        <w:rPr>
          <w:rFonts w:ascii="David" w:hAnsi="David" w:cs="David"/>
          <w:noProof/>
          <w:sz w:val="36"/>
          <w:szCs w:val="36"/>
          <w:rtl/>
        </w:rPr>
        <w:t>‏</w:t>
      </w:r>
    </w:p>
    <w:p w14:paraId="12308367" w14:textId="77777777" w:rsidR="00AE0B85" w:rsidRDefault="00AE0B85" w:rsidP="00AE0B85">
      <w:pPr>
        <w:rPr>
          <w:rFonts w:ascii="David" w:hAnsi="David" w:cs="David"/>
          <w:noProof/>
          <w:sz w:val="24"/>
          <w:szCs w:val="24"/>
          <w:rtl/>
        </w:rPr>
      </w:pPr>
    </w:p>
    <w:p w14:paraId="231654CD" w14:textId="48B1A260" w:rsidR="00AE0B85" w:rsidRDefault="00AE0B85" w:rsidP="00AE0B85">
      <w:pPr>
        <w:rPr>
          <w:rFonts w:ascii="David" w:hAnsi="David" w:cs="David"/>
          <w:b/>
          <w:bCs/>
          <w:noProof/>
          <w:color w:val="FF0000"/>
          <w:sz w:val="28"/>
          <w:szCs w:val="28"/>
          <w:u w:val="single"/>
          <w:rtl/>
        </w:rPr>
      </w:pPr>
      <w:r w:rsidRPr="00AE0B85">
        <w:rPr>
          <w:rFonts w:ascii="David" w:hAnsi="David" w:cs="David" w:hint="cs"/>
          <w:b/>
          <w:bCs/>
          <w:noProof/>
          <w:color w:val="FF0000"/>
          <w:sz w:val="28"/>
          <w:szCs w:val="28"/>
          <w:u w:val="single"/>
          <w:rtl/>
        </w:rPr>
        <w:t xml:space="preserve">התקשרויות בפטור ממכרז מכוח תקנה </w:t>
      </w:r>
      <w:r w:rsidR="00A97AAC">
        <w:rPr>
          <w:rFonts w:ascii="David" w:hAnsi="David" w:cs="David" w:hint="cs"/>
          <w:b/>
          <w:bCs/>
          <w:noProof/>
          <w:color w:val="FF0000"/>
          <w:sz w:val="28"/>
          <w:szCs w:val="28"/>
          <w:u w:val="single"/>
          <w:rtl/>
        </w:rPr>
        <w:t>5א</w:t>
      </w:r>
      <w:r w:rsidRPr="00AE0B85">
        <w:rPr>
          <w:rFonts w:ascii="David" w:hAnsi="David" w:cs="David" w:hint="cs"/>
          <w:b/>
          <w:bCs/>
          <w:noProof/>
          <w:color w:val="FF0000"/>
          <w:sz w:val="28"/>
          <w:szCs w:val="28"/>
          <w:u w:val="single"/>
          <w:rtl/>
        </w:rPr>
        <w:t xml:space="preserve"> </w:t>
      </w:r>
    </w:p>
    <w:p w14:paraId="78B1442B" w14:textId="77777777" w:rsidR="00CD23BA" w:rsidRPr="00AE0B85" w:rsidRDefault="00CD23BA" w:rsidP="00AE0B85">
      <w:pPr>
        <w:rPr>
          <w:rFonts w:ascii="David" w:hAnsi="David" w:cs="David"/>
          <w:b/>
          <w:bCs/>
          <w:noProof/>
          <w:color w:val="FF0000"/>
          <w:sz w:val="28"/>
          <w:szCs w:val="28"/>
          <w:u w:val="single"/>
          <w:rtl/>
        </w:rPr>
      </w:pP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1259"/>
        <w:gridCol w:w="3790"/>
      </w:tblGrid>
      <w:tr w:rsidR="00AE0B85" w14:paraId="37CD356E" w14:textId="77777777" w:rsidTr="00AE0B85">
        <w:trPr>
          <w:trHeight w:val="233"/>
        </w:trPr>
        <w:tc>
          <w:tcPr>
            <w:tcW w:w="1259" w:type="dxa"/>
          </w:tcPr>
          <w:p w14:paraId="6FE5CA60" w14:textId="59BAA495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כותרת</w:t>
            </w:r>
          </w:p>
        </w:tc>
        <w:tc>
          <w:tcPr>
            <w:tcW w:w="3790" w:type="dxa"/>
          </w:tcPr>
          <w:p w14:paraId="5D91A754" w14:textId="47F92278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פירוט</w:t>
            </w:r>
          </w:p>
        </w:tc>
      </w:tr>
      <w:tr w:rsidR="00AE0B85" w14:paraId="764BE2F0" w14:textId="77777777" w:rsidTr="00AE0B85">
        <w:trPr>
          <w:trHeight w:val="220"/>
        </w:trPr>
        <w:tc>
          <w:tcPr>
            <w:tcW w:w="1259" w:type="dxa"/>
          </w:tcPr>
          <w:p w14:paraId="568796B9" w14:textId="6CF0064B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תאריך החלטה</w:t>
            </w:r>
          </w:p>
        </w:tc>
        <w:tc>
          <w:tcPr>
            <w:tcW w:w="3790" w:type="dxa"/>
          </w:tcPr>
          <w:p w14:paraId="2AAE2847" w14:textId="6057914B" w:rsidR="00AE0B85" w:rsidRDefault="00B87AC1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>
              <w:rPr>
                <w:rFonts w:ascii="David" w:hAnsi="David" w:cs="David"/>
                <w:noProof/>
                <w:sz w:val="24"/>
                <w:szCs w:val="24"/>
              </w:rPr>
              <w:t>09.06.24</w:t>
            </w:r>
            <w:r w:rsidR="00CD23BA">
              <w:rPr>
                <w:rFonts w:ascii="David" w:hAnsi="David" w:cs="David"/>
                <w:noProof/>
                <w:sz w:val="24"/>
                <w:szCs w:val="24"/>
              </w:rPr>
              <w:t xml:space="preserve"> </w:t>
            </w:r>
          </w:p>
        </w:tc>
      </w:tr>
      <w:tr w:rsidR="00AE0B85" w14:paraId="4F93B9C1" w14:textId="77777777" w:rsidTr="00AE0B85">
        <w:trPr>
          <w:trHeight w:val="233"/>
        </w:trPr>
        <w:tc>
          <w:tcPr>
            <w:tcW w:w="1259" w:type="dxa"/>
          </w:tcPr>
          <w:p w14:paraId="584E0566" w14:textId="73A648E3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שם הספק</w:t>
            </w:r>
          </w:p>
        </w:tc>
        <w:tc>
          <w:tcPr>
            <w:tcW w:w="3790" w:type="dxa"/>
          </w:tcPr>
          <w:p w14:paraId="44320FC4" w14:textId="0936744B" w:rsidR="00AE0B85" w:rsidRDefault="00C262E7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 w:rsidRPr="00C262E7">
              <w:rPr>
                <w:rFonts w:ascii="David" w:hAnsi="David" w:cs="David"/>
                <w:noProof/>
                <w:sz w:val="24"/>
                <w:szCs w:val="24"/>
                <w:rtl/>
              </w:rPr>
              <w:t>מנוף לעסקים שירותים כלכליים בע"מ</w:t>
            </w:r>
          </w:p>
        </w:tc>
      </w:tr>
      <w:tr w:rsidR="00AE0B85" w14:paraId="6F1684EB" w14:textId="77777777" w:rsidTr="00AE0B85">
        <w:trPr>
          <w:trHeight w:val="453"/>
        </w:trPr>
        <w:tc>
          <w:tcPr>
            <w:tcW w:w="1259" w:type="dxa"/>
          </w:tcPr>
          <w:p w14:paraId="7149FC00" w14:textId="75657291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הליך ההתקשרות</w:t>
            </w:r>
          </w:p>
        </w:tc>
        <w:tc>
          <w:tcPr>
            <w:tcW w:w="3790" w:type="dxa"/>
          </w:tcPr>
          <w:p w14:paraId="3E557281" w14:textId="12CD29CE" w:rsidR="00AE0B85" w:rsidRDefault="00CD23BA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noProof/>
                <w:sz w:val="24"/>
                <w:szCs w:val="24"/>
                <w:rtl/>
              </w:rPr>
              <w:t xml:space="preserve">התקשרות בפטור ממכרז לפי תקנה </w:t>
            </w:r>
            <w:r w:rsidR="00A97AAC">
              <w:rPr>
                <w:rFonts w:ascii="David" w:hAnsi="David" w:cs="David" w:hint="cs"/>
                <w:noProof/>
                <w:sz w:val="24"/>
                <w:szCs w:val="24"/>
                <w:rtl/>
              </w:rPr>
              <w:t>5א</w:t>
            </w:r>
          </w:p>
        </w:tc>
      </w:tr>
      <w:tr w:rsidR="00AE0B85" w14:paraId="0E99E155" w14:textId="77777777" w:rsidTr="00AE0B85">
        <w:trPr>
          <w:trHeight w:val="233"/>
        </w:trPr>
        <w:tc>
          <w:tcPr>
            <w:tcW w:w="1259" w:type="dxa"/>
          </w:tcPr>
          <w:p w14:paraId="4DF62534" w14:textId="6848BF1E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נושא</w:t>
            </w:r>
          </w:p>
        </w:tc>
        <w:tc>
          <w:tcPr>
            <w:tcW w:w="3790" w:type="dxa"/>
          </w:tcPr>
          <w:p w14:paraId="76FE2337" w14:textId="323E21E6" w:rsidR="00AE0B85" w:rsidRDefault="00B87AC1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noProof/>
                <w:sz w:val="24"/>
                <w:szCs w:val="24"/>
                <w:rtl/>
              </w:rPr>
              <w:t xml:space="preserve">יועצי תעריפים </w:t>
            </w:r>
          </w:p>
        </w:tc>
      </w:tr>
      <w:tr w:rsidR="00AE0B85" w14:paraId="23068B92" w14:textId="77777777" w:rsidTr="00AE0B85">
        <w:trPr>
          <w:trHeight w:val="453"/>
        </w:trPr>
        <w:tc>
          <w:tcPr>
            <w:tcW w:w="1259" w:type="dxa"/>
          </w:tcPr>
          <w:p w14:paraId="4066202B" w14:textId="49D8DDAE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היקף ההתקשרות</w:t>
            </w:r>
          </w:p>
        </w:tc>
        <w:tc>
          <w:tcPr>
            <w:tcW w:w="3790" w:type="dxa"/>
          </w:tcPr>
          <w:p w14:paraId="28ECE47E" w14:textId="3A75757B" w:rsidR="00AE0B85" w:rsidRDefault="00B87AC1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noProof/>
                <w:sz w:val="24"/>
                <w:szCs w:val="24"/>
                <w:rtl/>
              </w:rPr>
              <w:t xml:space="preserve">1,500,000 ₪ </w:t>
            </w:r>
          </w:p>
        </w:tc>
      </w:tr>
    </w:tbl>
    <w:p w14:paraId="6447100C" w14:textId="3E3219D8" w:rsidR="003F199A" w:rsidRPr="00244986" w:rsidRDefault="00505324" w:rsidP="00AE0B85">
      <w:pPr>
        <w:rPr>
          <w:rFonts w:ascii="David" w:hAnsi="David" w:cs="David"/>
          <w:noProof/>
          <w:sz w:val="24"/>
          <w:szCs w:val="24"/>
          <w:rtl/>
        </w:rPr>
      </w:pPr>
      <w:r>
        <w:rPr>
          <w:rFonts w:ascii="David" w:hAnsi="David" w:cs="David" w:hint="cs"/>
          <w:noProof/>
          <w:sz w:val="24"/>
          <w:szCs w:val="24"/>
          <w:rtl/>
        </w:rPr>
        <w:t xml:space="preserve"> </w:t>
      </w:r>
    </w:p>
    <w:p w14:paraId="405B578C" w14:textId="0B3A5999" w:rsidR="003F199A" w:rsidRPr="00244986" w:rsidRDefault="003F199A" w:rsidP="003F199A">
      <w:pPr>
        <w:rPr>
          <w:rFonts w:ascii="David" w:hAnsi="David" w:cs="David"/>
          <w:sz w:val="24"/>
          <w:szCs w:val="24"/>
          <w:rtl/>
        </w:rPr>
      </w:pPr>
    </w:p>
    <w:p w14:paraId="588BFDD9" w14:textId="0D9661AD" w:rsidR="003F199A" w:rsidRPr="00244986" w:rsidRDefault="003F199A" w:rsidP="003F199A">
      <w:pPr>
        <w:rPr>
          <w:rFonts w:ascii="David" w:hAnsi="David" w:cs="David"/>
          <w:sz w:val="24"/>
          <w:szCs w:val="24"/>
          <w:rtl/>
        </w:rPr>
      </w:pPr>
    </w:p>
    <w:p w14:paraId="5D2DD647" w14:textId="428256FB" w:rsidR="003F199A" w:rsidRPr="00244986" w:rsidRDefault="003F199A" w:rsidP="003F199A">
      <w:pPr>
        <w:rPr>
          <w:rFonts w:ascii="David" w:hAnsi="David" w:cs="David"/>
          <w:noProof/>
          <w:sz w:val="24"/>
          <w:szCs w:val="24"/>
          <w:rtl/>
        </w:rPr>
      </w:pPr>
    </w:p>
    <w:p w14:paraId="1D4FB852" w14:textId="77777777" w:rsidR="003F199A" w:rsidRPr="00244986" w:rsidRDefault="003F199A" w:rsidP="003F199A">
      <w:pPr>
        <w:rPr>
          <w:sz w:val="24"/>
          <w:szCs w:val="24"/>
        </w:rPr>
      </w:pPr>
    </w:p>
    <w:sectPr w:rsidR="003F199A" w:rsidRPr="00244986" w:rsidSect="00D26846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81D3A8" w14:textId="77777777" w:rsidR="00803737" w:rsidRDefault="00803737" w:rsidP="003F199A">
      <w:pPr>
        <w:spacing w:after="0" w:line="240" w:lineRule="auto"/>
      </w:pPr>
      <w:r>
        <w:separator/>
      </w:r>
    </w:p>
  </w:endnote>
  <w:endnote w:type="continuationSeparator" w:id="0">
    <w:p w14:paraId="52BFFCDA" w14:textId="77777777" w:rsidR="00803737" w:rsidRDefault="00803737" w:rsidP="003F1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72B1D" w14:textId="49903650" w:rsidR="003F199A" w:rsidRDefault="00EB5AC5">
    <w:pPr>
      <w:pStyle w:val="a5"/>
      <w:rPr>
        <w:rtl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3C807DD2" wp14:editId="69FE2719">
          <wp:simplePos x="0" y="0"/>
          <wp:positionH relativeFrom="page">
            <wp:align>left</wp:align>
          </wp:positionH>
          <wp:positionV relativeFrom="paragraph">
            <wp:posOffset>-437572</wp:posOffset>
          </wp:positionV>
          <wp:extent cx="7543800" cy="1028122"/>
          <wp:effectExtent l="0" t="0" r="0" b="635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28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E5E92D" w14:textId="77777777" w:rsidR="00803737" w:rsidRDefault="00803737" w:rsidP="003F199A">
      <w:pPr>
        <w:spacing w:after="0" w:line="240" w:lineRule="auto"/>
      </w:pPr>
      <w:r>
        <w:separator/>
      </w:r>
    </w:p>
  </w:footnote>
  <w:footnote w:type="continuationSeparator" w:id="0">
    <w:p w14:paraId="286793CC" w14:textId="77777777" w:rsidR="00803737" w:rsidRDefault="00803737" w:rsidP="003F1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E05B1" w14:textId="1F4DD43F" w:rsidR="003F199A" w:rsidRPr="00C7597D" w:rsidRDefault="005D5C1C" w:rsidP="005D5C1C">
    <w:pPr>
      <w:pStyle w:val="a3"/>
      <w:jc w:val="right"/>
      <w:rPr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754B3C7" wp14:editId="07D44A4F">
          <wp:simplePos x="0" y="0"/>
          <wp:positionH relativeFrom="margin">
            <wp:posOffset>4701218</wp:posOffset>
          </wp:positionH>
          <wp:positionV relativeFrom="paragraph">
            <wp:posOffset>-248681</wp:posOffset>
          </wp:positionV>
          <wp:extent cx="1340218" cy="869867"/>
          <wp:effectExtent l="0" t="0" r="0" b="6985"/>
          <wp:wrapNone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תמונה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0218" cy="8698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0E517B"/>
    <w:multiLevelType w:val="hybridMultilevel"/>
    <w:tmpl w:val="0C58F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383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99A"/>
    <w:rsid w:val="000934C3"/>
    <w:rsid w:val="000B4733"/>
    <w:rsid w:val="00153A53"/>
    <w:rsid w:val="00193DE4"/>
    <w:rsid w:val="001A6222"/>
    <w:rsid w:val="001F36F7"/>
    <w:rsid w:val="00244986"/>
    <w:rsid w:val="002B17EF"/>
    <w:rsid w:val="00395E78"/>
    <w:rsid w:val="003F199A"/>
    <w:rsid w:val="00456470"/>
    <w:rsid w:val="00457954"/>
    <w:rsid w:val="004E77AD"/>
    <w:rsid w:val="005001AA"/>
    <w:rsid w:val="00505324"/>
    <w:rsid w:val="005114C3"/>
    <w:rsid w:val="005A5B44"/>
    <w:rsid w:val="005C4B10"/>
    <w:rsid w:val="005D5C1C"/>
    <w:rsid w:val="005F1656"/>
    <w:rsid w:val="006053A4"/>
    <w:rsid w:val="0062636B"/>
    <w:rsid w:val="00671961"/>
    <w:rsid w:val="006A2C95"/>
    <w:rsid w:val="007554A2"/>
    <w:rsid w:val="0077512C"/>
    <w:rsid w:val="0077737F"/>
    <w:rsid w:val="00803737"/>
    <w:rsid w:val="00803AD5"/>
    <w:rsid w:val="00832285"/>
    <w:rsid w:val="00865CD9"/>
    <w:rsid w:val="00937D4E"/>
    <w:rsid w:val="009543D8"/>
    <w:rsid w:val="00A90FBE"/>
    <w:rsid w:val="00A97AAC"/>
    <w:rsid w:val="00AD0E3B"/>
    <w:rsid w:val="00AE0B85"/>
    <w:rsid w:val="00B730DC"/>
    <w:rsid w:val="00B87AC1"/>
    <w:rsid w:val="00C262E7"/>
    <w:rsid w:val="00C26C19"/>
    <w:rsid w:val="00C30A7A"/>
    <w:rsid w:val="00C7597D"/>
    <w:rsid w:val="00CD23BA"/>
    <w:rsid w:val="00D17054"/>
    <w:rsid w:val="00D26846"/>
    <w:rsid w:val="00E20DC0"/>
    <w:rsid w:val="00E35D6B"/>
    <w:rsid w:val="00E50087"/>
    <w:rsid w:val="00EB5AC5"/>
    <w:rsid w:val="00EC42F4"/>
    <w:rsid w:val="00FD51E4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4F74A"/>
  <w15:chartTrackingRefBased/>
  <w15:docId w15:val="{448228F4-872F-443A-8CFF-1A3DA1E8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E7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9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F199A"/>
  </w:style>
  <w:style w:type="paragraph" w:styleId="a5">
    <w:name w:val="footer"/>
    <w:basedOn w:val="a"/>
    <w:link w:val="a6"/>
    <w:uiPriority w:val="99"/>
    <w:unhideWhenUsed/>
    <w:rsid w:val="003F19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F199A"/>
  </w:style>
  <w:style w:type="paragraph" w:styleId="a7">
    <w:name w:val="List Paragraph"/>
    <w:basedOn w:val="a"/>
    <w:uiPriority w:val="34"/>
    <w:qFormat/>
    <w:rsid w:val="00505324"/>
    <w:pPr>
      <w:ind w:left="720"/>
      <w:contextualSpacing/>
    </w:pPr>
  </w:style>
  <w:style w:type="table" w:styleId="a8">
    <w:name w:val="Table Grid"/>
    <w:basedOn w:val="a1"/>
    <w:uiPriority w:val="39"/>
    <w:rsid w:val="00AE0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 Shohat</dc:creator>
  <cp:keywords/>
  <dc:description/>
  <cp:lastModifiedBy>Sileat Saar</cp:lastModifiedBy>
  <cp:revision>2</cp:revision>
  <dcterms:created xsi:type="dcterms:W3CDTF">2024-07-15T11:21:00Z</dcterms:created>
  <dcterms:modified xsi:type="dcterms:W3CDTF">2024-07-15T11:21:00Z</dcterms:modified>
</cp:coreProperties>
</file>