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36" w:rsidRPr="007E702A" w:rsidRDefault="004C6872" w:rsidP="00132A36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טבלה</w:t>
      </w:r>
      <w:r w:rsidR="00132A36" w:rsidRPr="007E702A">
        <w:rPr>
          <w:rFonts w:ascii="David" w:hAnsi="David" w:cs="David"/>
          <w:rtl/>
        </w:rPr>
        <w:t xml:space="preserve"> </w:t>
      </w:r>
      <w:r w:rsidR="00132A36" w:rsidRPr="007E702A">
        <w:rPr>
          <w:rFonts w:ascii="David" w:hAnsi="David" w:cs="David"/>
          <w:sz w:val="28"/>
          <w:szCs w:val="28"/>
          <w:rtl/>
        </w:rPr>
        <w:t>להוכחת ניסיון המציע</w:t>
      </w:r>
    </w:p>
    <w:p w:rsidR="00132A36" w:rsidRPr="007E702A" w:rsidRDefault="00132A36" w:rsidP="00132A36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 w:rsidRPr="007E702A">
        <w:rPr>
          <w:rFonts w:ascii="David" w:hAnsi="David" w:cs="David"/>
          <w:sz w:val="28"/>
          <w:szCs w:val="28"/>
          <w:rtl/>
        </w:rPr>
        <w:t>לצורך עמידתו בתנאי הסף וניקוד האיכות - קטגוריה א'</w:t>
      </w:r>
    </w:p>
    <w:p w:rsidR="00132A36" w:rsidRDefault="00132A36" w:rsidP="00132A36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7E702A">
        <w:rPr>
          <w:rFonts w:ascii="David" w:hAnsi="David"/>
          <w:sz w:val="28"/>
          <w:szCs w:val="28"/>
          <w:rtl/>
        </w:rPr>
        <w:t>ניהול פרויקטים טכנולוגיים בתחום התחבורה (למציעים גדולים)</w:t>
      </w:r>
    </w:p>
    <w:p w:rsidR="00110555" w:rsidRDefault="00110555" w:rsidP="00110555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5830" w:type="dxa"/>
        <w:jc w:val="center"/>
        <w:tblLook w:val="04A0" w:firstRow="1" w:lastRow="0" w:firstColumn="1" w:lastColumn="0" w:noHBand="0" w:noVBand="1"/>
      </w:tblPr>
      <w:tblGrid>
        <w:gridCol w:w="628"/>
        <w:gridCol w:w="1089"/>
        <w:gridCol w:w="1110"/>
        <w:gridCol w:w="2687"/>
        <w:gridCol w:w="3415"/>
        <w:gridCol w:w="1915"/>
        <w:gridCol w:w="1078"/>
        <w:gridCol w:w="1081"/>
        <w:gridCol w:w="1137"/>
        <w:gridCol w:w="1690"/>
      </w:tblGrid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proofErr w:type="spellStart"/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מס"ד</w:t>
            </w:r>
            <w:proofErr w:type="spellEnd"/>
          </w:p>
        </w:tc>
        <w:tc>
          <w:tcPr>
            <w:tcW w:w="1089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שם המזמין וסיווגו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שם הפרויקט וסיווגו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סיווג הפרויקט כטכנולוגי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</w:rPr>
              <w:t xml:space="preserve"> 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המשלב היבטים טכנולוגיים והטמעת חדשנות בתחומים הבאים: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תיאור שירותי ניהול הפרויקט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915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שירותי ניהול נוספים והיקפם הכספי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היקף התקציב שניהל המציע 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[בש"ח, ללא מע"מ]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האם נעשה שימוש במערכת 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</w:rPr>
              <w:t>ERP</w:t>
            </w: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?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מועדי השירותים</w:t>
            </w: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[חודש ושנה]</w:t>
            </w:r>
          </w:p>
        </w:tc>
        <w:tc>
          <w:tcPr>
            <w:tcW w:w="1690" w:type="dxa"/>
          </w:tcPr>
          <w:p w:rsidR="00110555" w:rsidRPr="00FD7078" w:rsidRDefault="00110555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b/>
                <w:bCs/>
                <w:sz w:val="19"/>
                <w:szCs w:val="19"/>
                <w:rtl/>
              </w:rPr>
              <w:t>פרטי אנשי קשר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1.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(ה) ניהול תקציב הפרויקט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(ט) ניהול לוגיסטי ומנהלתי לפרויקט.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2.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(ט) ניהול לוגיסטי ומנהלתי לפרויקט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_________ ₪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3.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(ה) ניהול תקציב הפרויקט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4.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(ה) ניהול תקציב הפרויקט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5.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תיאום ופיקוח על התקנת חומרה בסך של _______ ₪ (ללא תכנון או ביצוע עבודות 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>6.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7.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lastRenderedPageBreak/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8.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C803C7" w:rsidRPr="00FD7078" w:rsidTr="00963AAA">
        <w:trPr>
          <w:jc w:val="center"/>
        </w:trPr>
        <w:tc>
          <w:tcPr>
            <w:tcW w:w="62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9.</w:t>
            </w:r>
          </w:p>
        </w:tc>
        <w:tc>
          <w:tcPr>
            <w:tcW w:w="1089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</w:tc>
        <w:tc>
          <w:tcPr>
            <w:tcW w:w="1110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FD7078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2687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FD7078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FD7078">
              <w:rPr>
                <w:rFonts w:ascii="David" w:hAnsi="David" w:cs="David"/>
                <w:sz w:val="19"/>
                <w:szCs w:val="19"/>
              </w:rPr>
              <w:t>AI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FD7078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415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של השירותים הבאים: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FD7078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FD7078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915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FD7078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FD7078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078" w:type="dxa"/>
          </w:tcPr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 xml:space="preserve">_________ ₪ </w:t>
            </w:r>
          </w:p>
        </w:tc>
        <w:tc>
          <w:tcPr>
            <w:tcW w:w="1081" w:type="dxa"/>
          </w:tcPr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110555" w:rsidRPr="00FD7078" w:rsidRDefault="00110555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FD7078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110555" w:rsidRPr="00FD7078" w:rsidRDefault="00110555" w:rsidP="00963AAA">
            <w:pPr>
              <w:ind w:left="179" w:hanging="179"/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9"/>
                <w:szCs w:val="19"/>
                <w:rtl/>
              </w:rPr>
            </w:pPr>
          </w:p>
        </w:tc>
        <w:tc>
          <w:tcPr>
            <w:tcW w:w="1137" w:type="dxa"/>
          </w:tcPr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110555" w:rsidRPr="00FD7078" w:rsidRDefault="00110555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690" w:type="dxa"/>
          </w:tcPr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110555" w:rsidRPr="00FD7078" w:rsidRDefault="00110555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FD7078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</w:tbl>
    <w:p w:rsidR="00110555" w:rsidRPr="007E702A" w:rsidRDefault="00110555" w:rsidP="00110555">
      <w:pPr>
        <w:pStyle w:val="25"/>
        <w:widowControl/>
        <w:tabs>
          <w:tab w:val="right" w:pos="302"/>
          <w:tab w:val="left" w:pos="476"/>
        </w:tabs>
        <w:overflowPunct w:val="0"/>
        <w:autoSpaceDE w:val="0"/>
        <w:autoSpaceDN w:val="0"/>
        <w:adjustRightInd w:val="0"/>
        <w:spacing w:before="120" w:line="288" w:lineRule="auto"/>
        <w:ind w:left="720" w:hanging="610"/>
        <w:jc w:val="center"/>
        <w:textAlignment w:val="baseline"/>
        <w:rPr>
          <w:rFonts w:ascii="David" w:hAnsi="David"/>
          <w:rtl/>
        </w:rPr>
        <w:sectPr w:rsidR="00110555" w:rsidRPr="007E702A" w:rsidSect="00110555">
          <w:headerReference w:type="default" r:id="rId7"/>
          <w:headerReference w:type="first" r:id="rId8"/>
          <w:type w:val="continuous"/>
          <w:pgSz w:w="16838" w:h="11906" w:orient="landscape" w:code="9"/>
          <w:pgMar w:top="1418" w:right="1418" w:bottom="1418" w:left="1418" w:header="567" w:footer="567" w:gutter="0"/>
          <w:cols w:space="708"/>
          <w:titlePg/>
          <w:bidi/>
          <w:rtlGutter/>
          <w:docGrid w:linePitch="360"/>
        </w:sectPr>
      </w:pPr>
      <w:r w:rsidRPr="007E702A">
        <w:rPr>
          <w:rFonts w:ascii="David" w:hAnsi="David"/>
          <w:b/>
          <w:bCs/>
          <w:rtl/>
        </w:rPr>
        <w:t>-אין לערוך שינויים במבנה הטבלה אך ניתן להוסיף</w:t>
      </w:r>
      <w:r>
        <w:rPr>
          <w:rFonts w:ascii="David" w:hAnsi="David" w:hint="cs"/>
          <w:b/>
          <w:bCs/>
          <w:rtl/>
        </w:rPr>
        <w:t xml:space="preserve"> עד 2</w:t>
      </w:r>
      <w:r w:rsidRPr="007E702A">
        <w:rPr>
          <w:rFonts w:ascii="David" w:hAnsi="David"/>
          <w:b/>
          <w:bCs/>
          <w:rtl/>
        </w:rPr>
        <w:t xml:space="preserve"> שורות</w:t>
      </w:r>
      <w:r>
        <w:rPr>
          <w:rFonts w:ascii="David" w:hAnsi="David" w:hint="cs"/>
          <w:b/>
          <w:bCs/>
          <w:rtl/>
        </w:rPr>
        <w:t xml:space="preserve"> נוספות</w:t>
      </w:r>
      <w:r w:rsidRPr="007E702A">
        <w:rPr>
          <w:rFonts w:ascii="David" w:hAnsi="David"/>
          <w:b/>
          <w:bCs/>
          <w:rtl/>
        </w:rPr>
        <w:t>-</w:t>
      </w:r>
    </w:p>
    <w:p w:rsidR="00D90943" w:rsidRPr="007E702A" w:rsidRDefault="004C6872" w:rsidP="00D90943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טבלה</w:t>
      </w:r>
      <w:r w:rsidR="00D90943" w:rsidRPr="007E702A">
        <w:rPr>
          <w:rFonts w:ascii="David" w:hAnsi="David" w:cs="David"/>
          <w:rtl/>
        </w:rPr>
        <w:t xml:space="preserve"> </w:t>
      </w:r>
      <w:r w:rsidR="00D90943" w:rsidRPr="007E702A">
        <w:rPr>
          <w:rFonts w:ascii="David" w:hAnsi="David" w:cs="David"/>
          <w:sz w:val="28"/>
          <w:szCs w:val="28"/>
          <w:rtl/>
        </w:rPr>
        <w:t>להוכחת ניסיון המציע</w:t>
      </w:r>
    </w:p>
    <w:p w:rsidR="00D90943" w:rsidRPr="007E702A" w:rsidRDefault="00D90943" w:rsidP="00D90943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 w:rsidRPr="007E702A">
        <w:rPr>
          <w:rFonts w:ascii="David" w:hAnsi="David" w:cs="David"/>
          <w:sz w:val="28"/>
          <w:szCs w:val="28"/>
          <w:rtl/>
        </w:rPr>
        <w:t>לצורך עמידתו בתנאי הסף וניקוד האיכות - קטגוריה ב'</w:t>
      </w:r>
    </w:p>
    <w:p w:rsidR="00D90943" w:rsidRPr="00D90943" w:rsidRDefault="00D90943" w:rsidP="00D90943">
      <w:pPr>
        <w:pStyle w:val="af5"/>
        <w:widowControl w:val="0"/>
        <w:spacing w:after="120"/>
        <w:ind w:left="-2"/>
        <w:rPr>
          <w:rFonts w:ascii="David" w:hAnsi="David" w:cs="David"/>
          <w:b w:val="0"/>
          <w:bCs w:val="0"/>
          <w:sz w:val="28"/>
          <w:szCs w:val="28"/>
          <w:u w:val="none"/>
          <w:rtl/>
        </w:rPr>
      </w:pPr>
      <w:r w:rsidRPr="00D90943">
        <w:rPr>
          <w:rFonts w:ascii="David" w:hAnsi="David" w:cs="David"/>
          <w:b w:val="0"/>
          <w:bCs w:val="0"/>
          <w:sz w:val="28"/>
          <w:szCs w:val="28"/>
          <w:u w:val="none"/>
          <w:rtl/>
        </w:rPr>
        <w:t>ניהול פרויקטים טכנולוגיים בתחום התחבורה (למציעים קטנים)</w:t>
      </w:r>
    </w:p>
    <w:p w:rsidR="00FD7078" w:rsidRDefault="00FD7078" w:rsidP="00FD7078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6160" w:type="dxa"/>
        <w:jc w:val="center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3119"/>
        <w:gridCol w:w="3685"/>
        <w:gridCol w:w="1559"/>
        <w:gridCol w:w="1276"/>
        <w:gridCol w:w="1276"/>
        <w:gridCol w:w="1984"/>
      </w:tblGrid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proofErr w:type="spellStart"/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מס"ד</w:t>
            </w:r>
            <w:proofErr w:type="spellEnd"/>
          </w:p>
        </w:tc>
        <w:tc>
          <w:tcPr>
            <w:tcW w:w="1275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שם המזמין וסיווגו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שם הפרויקט וסיווגו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סיווג הפרויקט כטכנולוגי המשלב היבטים טכנולוגיים והטמעת חדשנות בתחומים הבאים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B358EB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תיאור שירותי ניהול הפרויקט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B358EB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9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שירותי ניהול נוספים והיקפם הכספי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[נא לסמן  </w:t>
            </w:r>
            <w:r w:rsidRPr="00B358EB">
              <w:rPr>
                <w:rFonts w:ascii="David" w:hAnsi="David"/>
                <w:b/>
                <w:bCs/>
                <w:sz w:val="19"/>
                <w:szCs w:val="19"/>
              </w:rPr>
              <w:sym w:font="Symbol" w:char="F0D6"/>
            </w: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 בכל המקומות הרלוונטיים]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 xml:space="preserve">היקף התקציב שניהל המציע 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[בש"ח, ללא מע"מ]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מועדי השירותים</w:t>
            </w: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[חודש ושנה]</w:t>
            </w:r>
          </w:p>
        </w:tc>
        <w:tc>
          <w:tcPr>
            <w:tcW w:w="1984" w:type="dxa"/>
          </w:tcPr>
          <w:p w:rsidR="00FD7078" w:rsidRPr="00B358EB" w:rsidRDefault="00FD7078" w:rsidP="00963AAA">
            <w:pPr>
              <w:rPr>
                <w:rFonts w:ascii="David" w:hAnsi="David"/>
                <w:b/>
                <w:bCs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b/>
                <w:bCs/>
                <w:sz w:val="19"/>
                <w:szCs w:val="19"/>
                <w:rtl/>
              </w:rPr>
              <w:t>פרטי אנשי קשר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1.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pStyle w:val="af3"/>
              <w:rPr>
                <w:rFonts w:ascii="David" w:hAnsi="David" w:cs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</w:t>
            </w:r>
            <w:r w:rsidRPr="00B358EB">
              <w:rPr>
                <w:rFonts w:ascii="David" w:hAnsi="David" w:hint="cs"/>
                <w:sz w:val="19"/>
                <w:szCs w:val="19"/>
                <w:rtl/>
              </w:rPr>
              <w:t>ניסיון של בעל מניות/שותף במציע כמפורט בסעיף 4 לתצהיר</w:t>
            </w: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2.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pStyle w:val="af3"/>
              <w:rPr>
                <w:rFonts w:ascii="David" w:eastAsia="Times New Roman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E85CF9" w:rsidRDefault="00E85CF9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 xml:space="preserve">בתחום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lastRenderedPageBreak/>
              <w:t>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3.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4.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5.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lastRenderedPageBreak/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תיאום ופיקוח על התקנת חומרה בסך של _______ ₪ 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>6.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7.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</w:t>
            </w:r>
            <w:r w:rsidRPr="00B358EB">
              <w:rPr>
                <w:rFonts w:ascii="David" w:hAnsi="David" w:hint="cs"/>
                <w:sz w:val="19"/>
                <w:szCs w:val="19"/>
                <w:rtl/>
              </w:rPr>
              <w:lastRenderedPageBreak/>
              <w:t xml:space="preserve">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וידיאו;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lastRenderedPageBreak/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lastRenderedPageBreak/>
              <w:t>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  <w:tr w:rsidR="00B358EB" w:rsidRPr="00B358EB" w:rsidTr="00963AAA">
        <w:trPr>
          <w:jc w:val="center"/>
        </w:trPr>
        <w:tc>
          <w:tcPr>
            <w:tcW w:w="710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8.</w:t>
            </w:r>
          </w:p>
        </w:tc>
        <w:tc>
          <w:tcPr>
            <w:tcW w:w="1275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גוף פרטי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>גוף ציבורי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 w:hint="cs"/>
                <w:sz w:val="19"/>
                <w:szCs w:val="19"/>
                <w:rtl/>
              </w:rPr>
              <w:t xml:space="preserve">*האם ניסיון של בעל מניות/שותף במציע כמפורט בסעיף 4 לתצהיר 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–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האם פרויקט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בתחום התחבורה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/>
                <w:sz w:val="19"/>
                <w:szCs w:val="19"/>
                <w:u w:val="single"/>
                <w:rtl/>
              </w:rPr>
              <w:t>הציבורית</w:t>
            </w:r>
            <w:r w:rsidRPr="00B358EB">
              <w:rPr>
                <w:rFonts w:ascii="David" w:hAnsi="David"/>
                <w:sz w:val="19"/>
                <w:szCs w:val="19"/>
                <w:rtl/>
              </w:rPr>
              <w:t>:</w:t>
            </w: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כן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לא</w:t>
            </w:r>
          </w:p>
        </w:tc>
        <w:tc>
          <w:tcPr>
            <w:tcW w:w="311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מערכת </w:t>
            </w:r>
            <w:r w:rsidRPr="00B358EB">
              <w:rPr>
                <w:rFonts w:ascii="David" w:hAnsi="David" w:cs="David"/>
                <w:sz w:val="19"/>
                <w:szCs w:val="19"/>
              </w:rPr>
              <w:t>ITS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מערכת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הנדסת תוכנה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עיבוד תמונה ו/או עיבוד וידיאו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מערכות אנרגיה, טעינה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וחישמול</w:t>
            </w:r>
            <w:proofErr w:type="spellEnd"/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תקשורת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אוטונומיה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</w:rPr>
              <w:t>Big Data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מערכת שו"ב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בינה מלאכותית (</w:t>
            </w:r>
            <w:r w:rsidRPr="00B358EB">
              <w:rPr>
                <w:rFonts w:ascii="David" w:hAnsi="David" w:cs="David"/>
                <w:sz w:val="19"/>
                <w:szCs w:val="19"/>
              </w:rPr>
              <w:t>AI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), לרבות </w:t>
            </w:r>
            <w:r w:rsidRPr="00B358EB">
              <w:rPr>
                <w:rFonts w:ascii="David" w:hAnsi="David" w:cs="David"/>
                <w:sz w:val="19"/>
                <w:szCs w:val="19"/>
              </w:rPr>
              <w:t>Machine Learning, Deep Learning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סייבר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מערכות מרכז בקרה לרבות חומרה</w:t>
            </w:r>
          </w:p>
        </w:tc>
        <w:tc>
          <w:tcPr>
            <w:tcW w:w="3685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ניהול, פיקוח, תיאום וביצוע מטעם המזמין  של השירותים הבאים: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(א) הכנת תכנית עבודה מפורטת 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(ב) הגדרת תוצרי עבודה ותהליכי עבודה 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(ג) בניית מתודולוגיה או ליווי כתיבתה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(ד) גזירת לוחות זמנים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(ה) ניהול תקציב הפרויקט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תקציב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(ו) הגדרת אנשי צוות נדרשים</w:t>
            </w:r>
            <w:r w:rsidRPr="00B358EB">
              <w:rPr>
                <w:rFonts w:ascii="David" w:hAnsi="David" w:cs="David" w:hint="cs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או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פיקוח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על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אנשי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הצוות</w:t>
            </w: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</w:t>
            </w:r>
            <w:r w:rsidRPr="00B358EB">
              <w:rPr>
                <w:rFonts w:ascii="David" w:hAnsi="David" w:cs="David" w:hint="eastAsia"/>
                <w:sz w:val="19"/>
                <w:szCs w:val="19"/>
                <w:rtl/>
              </w:rPr>
              <w:t>בפרויקט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(ז) ליווי יישום הפרויקט על פי תכנית העבודה  שאושרה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(ח) הפקת תוצר סופי לפרויקט ככל שהיה נדרש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eastAsia="Times New Roman" w:hAnsi="David" w:cs="David"/>
                <w:sz w:val="19"/>
                <w:szCs w:val="19"/>
                <w:rtl/>
              </w:rPr>
              <w:t xml:space="preserve">(ט) ניהול לוגיסטי ומנהלתי לפרויקט </w:t>
            </w:r>
          </w:p>
        </w:tc>
        <w:tc>
          <w:tcPr>
            <w:tcW w:w="1559" w:type="dxa"/>
          </w:tcPr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>תיאום ופיקוח על התקנת חומרה בסך של _______ ₪ (ללא תכנון או ביצוע עבודות מתחום ההנדסה האזרחית)</w:t>
            </w:r>
          </w:p>
          <w:p w:rsidR="00FD7078" w:rsidRPr="00B358EB" w:rsidRDefault="00FD7078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9"/>
                <w:szCs w:val="19"/>
                <w:rtl/>
              </w:rPr>
            </w:pPr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טיפול בהסדרי תנועה למול </w:t>
            </w:r>
            <w:proofErr w:type="spellStart"/>
            <w:r w:rsidRPr="00B358EB">
              <w:rPr>
                <w:rFonts w:ascii="David" w:hAnsi="David" w:cs="David"/>
                <w:sz w:val="19"/>
                <w:szCs w:val="19"/>
                <w:rtl/>
              </w:rPr>
              <w:t>רש"ת</w:t>
            </w:r>
            <w:proofErr w:type="spellEnd"/>
            <w:r w:rsidRPr="00B358EB">
              <w:rPr>
                <w:rFonts w:ascii="David" w:hAnsi="David" w:cs="David"/>
                <w:sz w:val="19"/>
                <w:szCs w:val="19"/>
                <w:rtl/>
              </w:rPr>
              <w:t xml:space="preserve"> המקומית או משטרת ישראל לצורך התקנת החומרה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 xml:space="preserve">________ ₪ </w:t>
            </w:r>
          </w:p>
        </w:tc>
        <w:tc>
          <w:tcPr>
            <w:tcW w:w="1276" w:type="dxa"/>
          </w:tcPr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תחילת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מועד סיום השירותים: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(___/___)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סה"כ מס' חודשים:</w:t>
            </w:r>
          </w:p>
          <w:p w:rsidR="00FD7078" w:rsidRPr="00B358EB" w:rsidRDefault="00FD7078" w:rsidP="00963AAA">
            <w:pPr>
              <w:pBdr>
                <w:bottom w:val="single" w:sz="12" w:space="1" w:color="auto"/>
              </w:pBdr>
              <w:rPr>
                <w:rFonts w:ascii="David" w:hAnsi="David"/>
                <w:sz w:val="19"/>
                <w:szCs w:val="19"/>
                <w:rtl/>
              </w:rPr>
            </w:pPr>
          </w:p>
        </w:tc>
        <w:tc>
          <w:tcPr>
            <w:tcW w:w="1984" w:type="dxa"/>
          </w:tcPr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שם:________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טלפון:______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תפקיד:_____</w:t>
            </w:r>
          </w:p>
          <w:p w:rsidR="00FD7078" w:rsidRPr="00B358EB" w:rsidRDefault="00FD7078" w:rsidP="00963AAA">
            <w:pPr>
              <w:spacing w:after="120"/>
              <w:rPr>
                <w:rFonts w:ascii="David" w:hAnsi="David"/>
                <w:sz w:val="19"/>
                <w:szCs w:val="19"/>
                <w:rtl/>
              </w:rPr>
            </w:pPr>
            <w:r w:rsidRPr="00B358EB">
              <w:rPr>
                <w:rFonts w:ascii="David" w:hAnsi="David"/>
                <w:sz w:val="19"/>
                <w:szCs w:val="19"/>
                <w:rtl/>
              </w:rPr>
              <w:t>דואר אלקטרוני: ___________</w:t>
            </w:r>
          </w:p>
        </w:tc>
      </w:tr>
    </w:tbl>
    <w:p w:rsidR="00880EF0" w:rsidRDefault="00880EF0" w:rsidP="00FD7078">
      <w:pPr>
        <w:jc w:val="center"/>
        <w:rPr>
          <w:rFonts w:ascii="David" w:hAnsi="David"/>
          <w:b/>
          <w:bCs/>
          <w:rtl/>
        </w:rPr>
      </w:pPr>
    </w:p>
    <w:p w:rsidR="00963AAA" w:rsidRDefault="00FD7078" w:rsidP="00FD7078">
      <w:pPr>
        <w:jc w:val="center"/>
        <w:rPr>
          <w:rFonts w:ascii="David" w:hAnsi="David"/>
          <w:b/>
          <w:bCs/>
          <w:rtl/>
        </w:rPr>
      </w:pPr>
      <w:r w:rsidRPr="007E702A">
        <w:rPr>
          <w:rFonts w:ascii="David" w:hAnsi="David"/>
          <w:b/>
          <w:bCs/>
          <w:rtl/>
        </w:rPr>
        <w:t xml:space="preserve">-אין לערוך שינויים במבנה הטבלה אך ניתן להוסיף </w:t>
      </w:r>
      <w:r>
        <w:rPr>
          <w:rFonts w:ascii="David" w:hAnsi="David" w:hint="cs"/>
          <w:b/>
          <w:bCs/>
          <w:rtl/>
        </w:rPr>
        <w:t xml:space="preserve">עד </w:t>
      </w:r>
      <w:r>
        <w:rPr>
          <w:rFonts w:ascii="David" w:hAnsi="David" w:hint="cs"/>
          <w:b/>
          <w:bCs/>
          <w:rtl/>
        </w:rPr>
        <w:t xml:space="preserve">2 </w:t>
      </w:r>
      <w:r w:rsidRPr="007E702A">
        <w:rPr>
          <w:rFonts w:ascii="David" w:hAnsi="David"/>
          <w:b/>
          <w:bCs/>
          <w:rtl/>
        </w:rPr>
        <w:t>שורות</w:t>
      </w:r>
      <w:r>
        <w:rPr>
          <w:rFonts w:ascii="David" w:hAnsi="David" w:hint="cs"/>
          <w:b/>
          <w:bCs/>
          <w:rtl/>
        </w:rPr>
        <w:t xml:space="preserve"> נוספות</w:t>
      </w:r>
      <w:r w:rsidRPr="007E702A">
        <w:rPr>
          <w:rFonts w:ascii="David" w:hAnsi="David"/>
          <w:b/>
          <w:bCs/>
          <w:rtl/>
        </w:rPr>
        <w:t>-</w:t>
      </w:r>
    </w:p>
    <w:p w:rsidR="00963AAA" w:rsidRDefault="00963AAA">
      <w:pPr>
        <w:bidi w:val="0"/>
        <w:jc w:val="left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br w:type="page"/>
      </w:r>
    </w:p>
    <w:p w:rsidR="004C6872" w:rsidRPr="007E702A" w:rsidRDefault="004C6872" w:rsidP="004C6872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טבלה</w:t>
      </w:r>
      <w:r w:rsidRPr="007E702A">
        <w:rPr>
          <w:rFonts w:ascii="David" w:hAnsi="David" w:cs="David"/>
          <w:rtl/>
        </w:rPr>
        <w:t xml:space="preserve"> </w:t>
      </w:r>
      <w:r w:rsidRPr="007E702A">
        <w:rPr>
          <w:rFonts w:ascii="David" w:hAnsi="David" w:cs="David"/>
          <w:sz w:val="28"/>
          <w:szCs w:val="28"/>
          <w:rtl/>
        </w:rPr>
        <w:t>להוכחת ניסיון המציע</w:t>
      </w:r>
    </w:p>
    <w:p w:rsidR="004C6872" w:rsidRPr="007E702A" w:rsidRDefault="004C6872" w:rsidP="004C6872">
      <w:pPr>
        <w:pStyle w:val="af5"/>
        <w:widowControl w:val="0"/>
        <w:spacing w:after="120"/>
        <w:ind w:left="-2"/>
        <w:rPr>
          <w:rFonts w:ascii="David" w:hAnsi="David" w:cs="David"/>
          <w:sz w:val="28"/>
          <w:szCs w:val="28"/>
          <w:rtl/>
        </w:rPr>
      </w:pPr>
      <w:r w:rsidRPr="007E702A">
        <w:rPr>
          <w:rFonts w:ascii="David" w:hAnsi="David" w:cs="David"/>
          <w:sz w:val="28"/>
          <w:szCs w:val="28"/>
          <w:rtl/>
        </w:rPr>
        <w:t>לצורך עמידתו בתנאי הסף וניקוד האיכות - קטגוריה ג'</w:t>
      </w:r>
    </w:p>
    <w:p w:rsidR="004C6872" w:rsidRPr="004C6872" w:rsidRDefault="004C6872" w:rsidP="004C6872">
      <w:pPr>
        <w:pStyle w:val="af5"/>
        <w:widowControl w:val="0"/>
        <w:spacing w:after="120"/>
        <w:ind w:left="-2"/>
        <w:rPr>
          <w:rFonts w:ascii="David" w:hAnsi="David" w:cs="David"/>
          <w:b w:val="0"/>
          <w:bCs w:val="0"/>
          <w:sz w:val="28"/>
          <w:szCs w:val="28"/>
          <w:u w:val="none"/>
          <w:rtl/>
        </w:rPr>
      </w:pPr>
      <w:bookmarkStart w:id="0" w:name="_GoBack"/>
      <w:r w:rsidRPr="004C6872">
        <w:rPr>
          <w:rFonts w:ascii="David" w:hAnsi="David" w:cs="David"/>
          <w:b w:val="0"/>
          <w:bCs w:val="0"/>
          <w:sz w:val="28"/>
          <w:szCs w:val="28"/>
          <w:u w:val="none"/>
          <w:rtl/>
        </w:rPr>
        <w:t>קטגוריה ג' - ניהול פרויקטים בתחום תכנון תחבורה</w:t>
      </w:r>
    </w:p>
    <w:bookmarkEnd w:id="0"/>
    <w:p w:rsidR="00963AAA" w:rsidRDefault="00963AAA" w:rsidP="00963AAA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5818" w:type="pct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992"/>
        <w:gridCol w:w="1276"/>
        <w:gridCol w:w="2409"/>
        <w:gridCol w:w="1111"/>
        <w:gridCol w:w="1232"/>
        <w:gridCol w:w="1563"/>
        <w:gridCol w:w="1320"/>
        <w:gridCol w:w="731"/>
        <w:gridCol w:w="1105"/>
        <w:gridCol w:w="1298"/>
      </w:tblGrid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proofErr w:type="spellStart"/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מס"ד</w:t>
            </w:r>
            <w:proofErr w:type="spellEnd"/>
          </w:p>
        </w:tc>
        <w:tc>
          <w:tcPr>
            <w:tcW w:w="1135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שם המזמין וסיווגו</w:t>
            </w:r>
          </w:p>
        </w:tc>
        <w:tc>
          <w:tcPr>
            <w:tcW w:w="992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שם הפרויקט וסיווגו</w:t>
            </w:r>
          </w:p>
        </w:tc>
        <w:tc>
          <w:tcPr>
            <w:tcW w:w="992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מיקום הפרויקט</w:t>
            </w:r>
          </w:p>
        </w:tc>
        <w:tc>
          <w:tcPr>
            <w:tcW w:w="1276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סיווג הפרויקט כפרויקט תכנון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[נא לסמן  </w:t>
            </w:r>
            <w:r w:rsidRPr="000F066E">
              <w:rPr>
                <w:rFonts w:ascii="David" w:hAnsi="David"/>
                <w:b/>
                <w:bCs/>
                <w:sz w:val="18"/>
                <w:szCs w:val="18"/>
              </w:rPr>
              <w:sym w:font="Symbol" w:char="F0D6"/>
            </w: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 בכל המקומות הרלוונטיים]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: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תיאור שירותי ניהול הפרויקט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מובהר, כי לא יוכר למציע פרויקט תכנון במסגרתו המציע סיפק לגוף הציבורי שירותי תכנון (אף אם המציע סיפק גם שירותי ניהול פרויקט)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[נא לסמן  </w:t>
            </w:r>
            <w:r w:rsidRPr="000F066E">
              <w:rPr>
                <w:rFonts w:ascii="David" w:hAnsi="David"/>
                <w:b/>
                <w:bCs/>
                <w:sz w:val="18"/>
                <w:szCs w:val="18"/>
              </w:rPr>
              <w:sym w:font="Symbol" w:char="F0D6"/>
            </w: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 בכל המקומות הרלוונטיים]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: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1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תחומי התכנון (דיסציפלינות) לגביהן ניתנו שירותי הניהול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[נא לסמן  </w:t>
            </w:r>
            <w:r w:rsidRPr="000F066E">
              <w:rPr>
                <w:rFonts w:ascii="David" w:hAnsi="David"/>
                <w:b/>
                <w:bCs/>
                <w:sz w:val="18"/>
                <w:szCs w:val="18"/>
              </w:rPr>
              <w:sym w:font="Symbol" w:char="F0D6"/>
            </w: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 בכל המקומות הרלוונטיים]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: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הצוות מטעם המציע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ניסיון המציע במסגרת הפרויקט?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[נא לסמן  </w:t>
            </w:r>
            <w:r w:rsidRPr="000F066E">
              <w:rPr>
                <w:rFonts w:ascii="David" w:hAnsi="David"/>
                <w:b/>
                <w:bCs/>
                <w:sz w:val="18"/>
                <w:szCs w:val="18"/>
              </w:rPr>
              <w:sym w:font="Symbol" w:char="F0D6"/>
            </w: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 בכל המקומות הרלוונטיים]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: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האם שירותי הניהול כללו טיפול מול רשויות תכנון?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[נא לסמן  </w:t>
            </w:r>
            <w:r w:rsidRPr="000F066E">
              <w:rPr>
                <w:rFonts w:ascii="David" w:hAnsi="David"/>
                <w:b/>
                <w:bCs/>
                <w:sz w:val="18"/>
                <w:szCs w:val="18"/>
              </w:rPr>
              <w:sym w:font="Symbol" w:char="F0D6"/>
            </w: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 בכל המקומות הרלוונטיים]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: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האם שירותי הניהול כללו פעילות מול וועדת היגוי?</w:t>
            </w: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5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מועדי השירותים</w:t>
            </w:r>
          </w:p>
        </w:tc>
        <w:tc>
          <w:tcPr>
            <w:tcW w:w="1298" w:type="dxa"/>
          </w:tcPr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>פרטי אנשי קשר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1.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179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</w:t>
            </w:r>
            <w:r w:rsidRPr="000F066E">
              <w:rPr>
                <w:rFonts w:ascii="David" w:hAnsi="David" w:hint="cs"/>
                <w:sz w:val="18"/>
                <w:szCs w:val="18"/>
                <w:rtl/>
              </w:rPr>
              <w:t>3</w:t>
            </w: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0F066E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0" w:hanging="180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0F066E">
              <w:rPr>
                <w:rFonts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(י) שירותי ניהול, תיאום, אינטגרציה ופיקוח על תחומי תכנון שונים (דיסציפלינות), 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2.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>(י) שירותי ניהול, תיאום, אינטגרציה ופיקוח על תחומי תכנון שונים (דיסציפלינות), 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3.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</w:t>
            </w:r>
            <w:r w:rsidRPr="000F066E">
              <w:rPr>
                <w:rFonts w:ascii="David" w:hAnsi="David" w:hint="cs"/>
                <w:sz w:val="18"/>
                <w:szCs w:val="18"/>
                <w:rtl/>
              </w:rPr>
              <w:lastRenderedPageBreak/>
              <w:t xml:space="preserve">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>(י) שירותי ניהול, תיאום, אינטגרציה ופיקוח על תחומי תכנון שונים (דיסציפלינות), 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 xml:space="preserve">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4.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>(י) שירותי ניהול, תיאום, אינטגרציה ופיקוח על תחומי תכנון שונים (דיסציפלינות), צוותי תכנון וגורמים נוספים (לרבות רשויות נדרשות)</w:t>
            </w:r>
          </w:p>
          <w:p w:rsidR="00994786" w:rsidRPr="000F066E" w:rsidRDefault="00994786" w:rsidP="00994786">
            <w:pPr>
              <w:pStyle w:val="af3"/>
              <w:spacing w:before="0" w:line="240" w:lineRule="auto"/>
              <w:ind w:left="174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5.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מפעיל תחבורה 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lastRenderedPageBreak/>
              <w:t>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>(י) שירותי ניהול, תיאום, אינטגרציה ופיקוח על תחומי תכנון שונים (דיסציפלינות), 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6.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 xml:space="preserve">(י) שירותי ניהול, תיאום, אינטגרציה ופיקוח על תחומי תכנון שונים (דיסציפלינות), </w:t>
            </w:r>
            <w:r w:rsidRPr="007F0677">
              <w:rPr>
                <w:rFonts w:ascii="David" w:hAnsi="David" w:cs="David"/>
                <w:sz w:val="18"/>
                <w:szCs w:val="18"/>
                <w:rtl/>
              </w:rPr>
              <w:lastRenderedPageBreak/>
              <w:t>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lastRenderedPageBreak/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lastRenderedPageBreak/>
              <w:t>פיתוח או התאמה של מודל תחבורתי ויישום המודל במסגרת פרויקט תכנון.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שימוש בכלי 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ממ"ג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(</w:t>
            </w:r>
            <w:proofErr w:type="spellStart"/>
            <w:r w:rsidRPr="000F066E">
              <w:rPr>
                <w:rFonts w:ascii="David" w:hAnsi="David" w:cs="David"/>
                <w:sz w:val="18"/>
                <w:szCs w:val="18"/>
                <w:rtl/>
              </w:rPr>
              <w:t>אנליטיקה</w:t>
            </w:r>
            <w:proofErr w:type="spellEnd"/>
            <w:r w:rsidRPr="000F066E">
              <w:rPr>
                <w:rFonts w:ascii="David" w:hAnsi="David" w:cs="David"/>
                <w:sz w:val="18"/>
                <w:szCs w:val="18"/>
                <w:rtl/>
              </w:rPr>
              <w:t>, מיפוי), לרבות ניהול שכבות המידע.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הכנת מכרזי תפעול תחבורה ציבורית או ניסיון בתכנון ויישום בקרה תפעולית על תחבורה ציבורית.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hAnsi="David" w:cs="David"/>
                <w:sz w:val="18"/>
                <w:szCs w:val="18"/>
              </w:rPr>
              <w:t>Big Data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lastRenderedPageBreak/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  <w:tr w:rsidR="00994786" w:rsidRPr="000F066E" w:rsidTr="00520965">
        <w:tc>
          <w:tcPr>
            <w:tcW w:w="567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7.</w:t>
            </w:r>
          </w:p>
        </w:tc>
        <w:tc>
          <w:tcPr>
            <w:tcW w:w="113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ind w:left="179" w:hanging="179"/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גוף ציבורי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מפעיל תחבורה ציבורית של אוטובוסים</w:t>
            </w:r>
          </w:p>
          <w:p w:rsidR="00963AAA" w:rsidRPr="000F066E" w:rsidRDefault="00963AAA" w:rsidP="002C4D2B">
            <w:pPr>
              <w:pStyle w:val="af3"/>
              <w:rPr>
                <w:rFonts w:ascii="David" w:hAnsi="David" w:cs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 w:hint="cs"/>
                <w:sz w:val="18"/>
                <w:szCs w:val="18"/>
                <w:rtl/>
              </w:rPr>
              <w:t xml:space="preserve">*האם ניסיון של בעל מניות/שותף במציע כמפורט בסעיף 3 לתצהיר </w:t>
            </w:r>
            <w:r w:rsidRPr="000F066E">
              <w:rPr>
                <w:rFonts w:ascii="David" w:hAnsi="David"/>
                <w:sz w:val="18"/>
                <w:szCs w:val="18"/>
                <w:rtl/>
              </w:rPr>
              <w:t>–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79" w:hanging="179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פרויקט בתחום התחבורה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186" w:hanging="186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בארץ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בחו"ל, במדינת: _______</w:t>
            </w:r>
          </w:p>
        </w:tc>
        <w:tc>
          <w:tcPr>
            <w:tcW w:w="1276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(א)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 xml:space="preserve"> </w:t>
            </w: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אסטרטגי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(ב) תכנון ישימות ו/או תכנון פרוגרמתי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(ג) תכנון לתחבורה ציבורית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(ד) תכנון רשתות דרכים לתחבורה עירונית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(ה) פיתוח 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(ו) בדיקות תחבורתיות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7"/>
              </w:numPr>
              <w:spacing w:before="0" w:line="240" w:lineRule="auto"/>
              <w:ind w:left="215" w:hanging="215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(ז) כתיבת מסמכי מדיניות והנחיות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15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2409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 xml:space="preserve">ניהול, פיקוח, תיאום וביצוע מטעם המזמין של השירותים הבאים: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(א) הכנת תכנית עבודה מפורטת 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(ב) הגדרת תוצרי עבודה ותהליכי עבודה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(ג) בניית מתודולוגיה או ליווי כתיבתה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(ד) גזירת לוחות זמנים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(ה) ניהול תקציב הפרויקט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תקציב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(ו) הגדרת אנשי צוות נדרשים</w:t>
            </w:r>
            <w:r w:rsidRPr="000F066E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7F0677">
              <w:rPr>
                <w:rFonts w:ascii="David" w:hAnsi="David" w:cs="David" w:hint="eastAsia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או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פיקוח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על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אנשי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הצוות</w:t>
            </w: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0F066E">
              <w:rPr>
                <w:rFonts w:ascii="David" w:hAnsi="David" w:cs="David" w:hint="eastAsia"/>
                <w:sz w:val="18"/>
                <w:szCs w:val="18"/>
                <w:rtl/>
              </w:rPr>
              <w:t>בפרויקט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(ז) ליווי יישום הפרויקט על פי תכנית העבודה  שאושרה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(ח) הפקת תוצר סופי לפרויקט ככל שהיה נדרש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 xml:space="preserve">(ט) ניהול לוגיסטי ומנהלתי לפרויקט </w:t>
            </w:r>
          </w:p>
          <w:p w:rsidR="00963AAA" w:rsidRPr="000F066E" w:rsidRDefault="00963AAA" w:rsidP="007F0677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174" w:hanging="174"/>
              <w:rPr>
                <w:rFonts w:ascii="David" w:hAnsi="David" w:cs="David"/>
                <w:sz w:val="18"/>
                <w:szCs w:val="18"/>
                <w:rtl/>
              </w:rPr>
            </w:pPr>
            <w:r w:rsidRPr="007F0677">
              <w:rPr>
                <w:rFonts w:ascii="David" w:hAnsi="David" w:cs="David"/>
                <w:sz w:val="18"/>
                <w:szCs w:val="18"/>
                <w:rtl/>
              </w:rPr>
              <w:t>(י) שירותי ניהול, תיאום, אינטגרציה ופיקוח על תחומי תכנון שונים (דיסציפלינות), צוותי תכנון וגורמים נוספים (לרבות רשויות נדרשות)</w:t>
            </w:r>
          </w:p>
        </w:tc>
        <w:tc>
          <w:tcPr>
            <w:tcW w:w="111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תכנון עירוני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תנועה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אדריכלות נוף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8"/>
              </w:numPr>
              <w:spacing w:before="0" w:line="240" w:lineRule="auto"/>
              <w:ind w:left="251" w:hanging="251"/>
              <w:rPr>
                <w:rFonts w:ascii="David" w:hAnsi="David" w:cs="David"/>
                <w:sz w:val="18"/>
                <w:szCs w:val="18"/>
              </w:rPr>
            </w:pPr>
            <w:r w:rsidRPr="000F066E">
              <w:rPr>
                <w:rFonts w:ascii="David" w:hAnsi="David" w:cs="David"/>
                <w:sz w:val="18"/>
                <w:szCs w:val="18"/>
                <w:rtl/>
              </w:rPr>
              <w:t>אחר: 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</w:rPr>
            </w:pP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51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232" w:type="dxa"/>
          </w:tcPr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שירותי הניהול בוצעו באמצעות: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1.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2.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rPr>
                <w:rFonts w:ascii="David" w:hAnsi="David"/>
                <w:b/>
                <w:bCs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b/>
                <w:bCs/>
                <w:sz w:val="18"/>
                <w:szCs w:val="18"/>
                <w:rtl/>
              </w:rPr>
              <w:t xml:space="preserve">3. 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 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 במציע:____________</w:t>
            </w:r>
          </w:p>
          <w:p w:rsidR="00963AAA" w:rsidRPr="000F066E" w:rsidRDefault="00963AAA" w:rsidP="002C4D2B">
            <w:pP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563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מודלים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ממ"ג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תכנון או שירות או תפעול לתחבורה ציבורית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ניהול וניתוח מידע באמצעות סקרים או </w:t>
            </w:r>
            <w:r w:rsidRPr="000F066E">
              <w:rPr>
                <w:rFonts w:ascii="David" w:eastAsia="Times New Roman" w:hAnsi="David" w:cs="David"/>
                <w:sz w:val="18"/>
                <w:szCs w:val="18"/>
              </w:rPr>
              <w:t>Big Data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1320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משרד התחבורה: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מנהל תשתיות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firstLine="67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תח"צ</w:t>
            </w:r>
            <w:proofErr w:type="spellEnd"/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תמרור (מקומית או מרכזית)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מינהל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התכנון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מהנדס עיר 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רשות </w:t>
            </w:r>
            <w:proofErr w:type="spellStart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תיכנונית</w:t>
            </w:r>
            <w:proofErr w:type="spellEnd"/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 xml:space="preserve"> אחרת על פי כל דין: _________</w:t>
            </w:r>
          </w:p>
          <w:p w:rsidR="00963AAA" w:rsidRPr="000F066E" w:rsidRDefault="00963AAA" w:rsidP="002C4D2B">
            <w:pPr>
              <w:pStyle w:val="af3"/>
              <w:spacing w:before="0" w:line="240" w:lineRule="auto"/>
              <w:ind w:left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</w:p>
        </w:tc>
        <w:tc>
          <w:tcPr>
            <w:tcW w:w="731" w:type="dxa"/>
          </w:tcPr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כן</w:t>
            </w:r>
          </w:p>
          <w:p w:rsidR="00963AAA" w:rsidRPr="000F066E" w:rsidRDefault="00963AAA" w:rsidP="00963AAA">
            <w:pPr>
              <w:pStyle w:val="af3"/>
              <w:numPr>
                <w:ilvl w:val="0"/>
                <w:numId w:val="9"/>
              </w:numPr>
              <w:spacing w:before="0" w:line="240" w:lineRule="auto"/>
              <w:ind w:left="243" w:hanging="243"/>
              <w:rPr>
                <w:rFonts w:ascii="David" w:eastAsia="Times New Roman" w:hAnsi="David" w:cs="David"/>
                <w:sz w:val="18"/>
                <w:szCs w:val="18"/>
                <w:rtl/>
              </w:rPr>
            </w:pPr>
            <w:r w:rsidRPr="000F066E">
              <w:rPr>
                <w:rFonts w:ascii="David" w:eastAsia="Times New Roman" w:hAnsi="David" w:cs="David"/>
                <w:sz w:val="18"/>
                <w:szCs w:val="18"/>
                <w:rtl/>
              </w:rPr>
              <w:t>לא</w:t>
            </w:r>
          </w:p>
        </w:tc>
        <w:tc>
          <w:tcPr>
            <w:tcW w:w="1105" w:type="dxa"/>
          </w:tcPr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תחילת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מועד סיום השירותים: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(___/___)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סה"כ מס' חודשים:</w:t>
            </w:r>
          </w:p>
          <w:p w:rsidR="00963AAA" w:rsidRPr="000F066E" w:rsidRDefault="00963AAA" w:rsidP="002C4D2B">
            <w:pPr>
              <w:pBdr>
                <w:bottom w:val="single" w:sz="12" w:space="1" w:color="auto"/>
              </w:pBdr>
              <w:rPr>
                <w:rFonts w:ascii="David" w:hAnsi="David"/>
                <w:sz w:val="18"/>
                <w:szCs w:val="18"/>
                <w:rtl/>
              </w:rPr>
            </w:pPr>
          </w:p>
        </w:tc>
        <w:tc>
          <w:tcPr>
            <w:tcW w:w="1298" w:type="dxa"/>
          </w:tcPr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שם:________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טלפון:______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תפקיד:_____</w:t>
            </w:r>
          </w:p>
          <w:p w:rsidR="00963AAA" w:rsidRPr="000F066E" w:rsidRDefault="00963AAA" w:rsidP="002C4D2B">
            <w:pPr>
              <w:spacing w:after="120"/>
              <w:rPr>
                <w:rFonts w:ascii="David" w:hAnsi="David"/>
                <w:sz w:val="18"/>
                <w:szCs w:val="18"/>
                <w:rtl/>
              </w:rPr>
            </w:pPr>
            <w:r w:rsidRPr="000F066E">
              <w:rPr>
                <w:rFonts w:ascii="David" w:hAnsi="David"/>
                <w:sz w:val="18"/>
                <w:szCs w:val="18"/>
                <w:rtl/>
              </w:rPr>
              <w:t>דואר אלקטרוני: ___________</w:t>
            </w:r>
          </w:p>
        </w:tc>
      </w:tr>
    </w:tbl>
    <w:p w:rsidR="00963AAA" w:rsidRDefault="00963AAA" w:rsidP="00963AAA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p w:rsidR="00FE036C" w:rsidRDefault="00FE036C" w:rsidP="00FE036C">
      <w:pPr>
        <w:jc w:val="center"/>
        <w:rPr>
          <w:rFonts w:ascii="David" w:hAnsi="David"/>
          <w:b/>
          <w:bCs/>
          <w:rtl/>
        </w:rPr>
      </w:pPr>
      <w:r w:rsidRPr="007E702A">
        <w:rPr>
          <w:rFonts w:ascii="David" w:hAnsi="David"/>
          <w:b/>
          <w:bCs/>
          <w:rtl/>
        </w:rPr>
        <w:t xml:space="preserve">-אין לערוך שינויים במבנה הטבלה אך ניתן להוסיף </w:t>
      </w:r>
      <w:r>
        <w:rPr>
          <w:rFonts w:ascii="David" w:hAnsi="David" w:hint="cs"/>
          <w:b/>
          <w:bCs/>
          <w:rtl/>
        </w:rPr>
        <w:t xml:space="preserve">עד </w:t>
      </w:r>
      <w:r>
        <w:rPr>
          <w:rFonts w:ascii="David" w:hAnsi="David" w:hint="cs"/>
          <w:b/>
          <w:bCs/>
          <w:rtl/>
        </w:rPr>
        <w:t xml:space="preserve">2 </w:t>
      </w:r>
      <w:r w:rsidRPr="007E702A">
        <w:rPr>
          <w:rFonts w:ascii="David" w:hAnsi="David"/>
          <w:b/>
          <w:bCs/>
          <w:rtl/>
        </w:rPr>
        <w:t>שורות</w:t>
      </w:r>
      <w:r>
        <w:rPr>
          <w:rFonts w:ascii="David" w:hAnsi="David" w:hint="cs"/>
          <w:b/>
          <w:bCs/>
          <w:rtl/>
        </w:rPr>
        <w:t xml:space="preserve"> נוספות</w:t>
      </w:r>
      <w:r w:rsidRPr="007E702A">
        <w:rPr>
          <w:rFonts w:ascii="David" w:hAnsi="David"/>
          <w:b/>
          <w:bCs/>
          <w:rtl/>
        </w:rPr>
        <w:t>-</w:t>
      </w:r>
    </w:p>
    <w:p w:rsidR="00FD7078" w:rsidRDefault="00FD7078" w:rsidP="00FD7078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p w:rsidR="00110555" w:rsidRPr="00110555" w:rsidRDefault="00110555" w:rsidP="00110555">
      <w:pPr>
        <w:jc w:val="center"/>
        <w:rPr>
          <w:sz w:val="40"/>
          <w:szCs w:val="40"/>
          <w:rtl/>
        </w:rPr>
      </w:pPr>
    </w:p>
    <w:sectPr w:rsidR="00110555" w:rsidRPr="00110555" w:rsidSect="00110555">
      <w:headerReference w:type="default" r:id="rId9"/>
      <w:headerReference w:type="first" r:id="rId10"/>
      <w:endnotePr>
        <w:numFmt w:val="lowerLetter"/>
      </w:endnotePr>
      <w:type w:val="continuous"/>
      <w:pgSz w:w="16840" w:h="11907" w:orient="landscape" w:code="9"/>
      <w:pgMar w:top="1797" w:right="1667" w:bottom="1797" w:left="1644" w:header="720" w:footer="720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555" w:rsidRDefault="00110555">
      <w:r>
        <w:separator/>
      </w:r>
    </w:p>
  </w:endnote>
  <w:endnote w:type="continuationSeparator" w:id="0">
    <w:p w:rsidR="00110555" w:rsidRDefault="0011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555" w:rsidRDefault="00110555">
      <w:r>
        <w:separator/>
      </w:r>
    </w:p>
  </w:footnote>
  <w:footnote w:type="continuationSeparator" w:id="0">
    <w:p w:rsidR="00110555" w:rsidRDefault="0011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55" w:rsidRDefault="00110555">
    <w:pPr>
      <w:pStyle w:val="a6"/>
      <w:jc w:val="center"/>
      <w:rPr>
        <w:rFonts w:cs="Times New Roman"/>
        <w:rtl/>
      </w:rPr>
    </w:pPr>
    <w:r>
      <w:rPr>
        <w:rStyle w:val="a8"/>
        <w:rFonts w:cs="Times New Roman" w:hint="cs"/>
        <w:rtl/>
      </w:rPr>
      <w:t xml:space="preserve">- </w:t>
    </w:r>
    <w:r>
      <w:rPr>
        <w:rStyle w:val="a8"/>
        <w:rFonts w:cs="Times New Roman"/>
      </w:rPr>
      <w:fldChar w:fldCharType="begin"/>
    </w:r>
    <w:r>
      <w:rPr>
        <w:rStyle w:val="a8"/>
        <w:rFonts w:cs="Times New Roman"/>
      </w:rPr>
      <w:instrText xml:space="preserve"> PAGE </w:instrText>
    </w:r>
    <w:r>
      <w:rPr>
        <w:rStyle w:val="a8"/>
        <w:rFonts w:cs="Times New Roman"/>
      </w:rPr>
      <w:fldChar w:fldCharType="separate"/>
    </w:r>
    <w:r>
      <w:rPr>
        <w:rStyle w:val="a8"/>
        <w:rFonts w:cs="Times New Roman"/>
        <w:noProof/>
        <w:rtl/>
      </w:rPr>
      <w:t>34</w:t>
    </w:r>
    <w:r>
      <w:rPr>
        <w:rStyle w:val="a8"/>
        <w:rFonts w:cs="Times New Roman"/>
      </w:rPr>
      <w:fldChar w:fldCharType="end"/>
    </w:r>
    <w:r>
      <w:rPr>
        <w:rStyle w:val="a8"/>
        <w:rFonts w:cs="Times New Roman"/>
      </w:rP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555" w:rsidRDefault="00110555">
    <w:pPr>
      <w:rPr>
        <w:rFonts w:cs="Garamond"/>
        <w:rtl/>
      </w:rPr>
    </w:pPr>
  </w:p>
  <w:p w:rsidR="00110555" w:rsidRDefault="00110555">
    <w:pPr>
      <w:rPr>
        <w:rFonts w:cs="Garamond"/>
      </w:rPr>
    </w:pPr>
  </w:p>
  <w:p w:rsidR="00110555" w:rsidRDefault="00110555">
    <w:pPr>
      <w:pStyle w:val="a6"/>
      <w:rPr>
        <w:rFonts w:cs="Garamond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A5D" w:rsidRDefault="00177DA0">
    <w:pPr>
      <w:pStyle w:val="a6"/>
      <w:jc w:val="center"/>
      <w:rPr>
        <w:rFonts w:ascii="Times New Roman" w:hAnsi="Times New Roman" w:cs="Times New Roman"/>
        <w:rtl/>
      </w:rPr>
    </w:pPr>
    <w:r>
      <w:rPr>
        <w:rStyle w:val="a8"/>
        <w:rFonts w:ascii="Times New Roman" w:hAnsi="Times New Roman" w:cs="Times New Roman" w:hint="cs"/>
        <w:rtl/>
      </w:rPr>
      <w:t xml:space="preserve">- </w:t>
    </w:r>
    <w:r>
      <w:rPr>
        <w:rStyle w:val="a8"/>
        <w:rFonts w:ascii="Times New Roman" w:hAnsi="Times New Roman" w:cs="Times New Roman"/>
      </w:rPr>
      <w:fldChar w:fldCharType="begin"/>
    </w:r>
    <w:r>
      <w:rPr>
        <w:rStyle w:val="a8"/>
        <w:rFonts w:ascii="Times New Roman" w:hAnsi="Times New Roman" w:cs="Times New Roman"/>
      </w:rPr>
      <w:instrText xml:space="preserve"> PAGE </w:instrText>
    </w:r>
    <w:r>
      <w:rPr>
        <w:rStyle w:val="a8"/>
        <w:rFonts w:ascii="Times New Roman" w:hAnsi="Times New Roman" w:cs="Times New Roman"/>
      </w:rPr>
      <w:fldChar w:fldCharType="separate"/>
    </w:r>
    <w:r>
      <w:rPr>
        <w:rStyle w:val="a8"/>
        <w:rFonts w:ascii="Times New Roman" w:hAnsi="Times New Roman" w:cs="Times New Roman"/>
      </w:rPr>
      <w:t>5</w:t>
    </w:r>
    <w:r>
      <w:rPr>
        <w:rStyle w:val="a8"/>
        <w:rFonts w:ascii="Times New Roman" w:hAnsi="Times New Roman" w:cs="Times New Roman"/>
      </w:rPr>
      <w:fldChar w:fldCharType="end"/>
    </w:r>
    <w:r>
      <w:rPr>
        <w:rStyle w:val="a8"/>
        <w:rFonts w:ascii="Times New Roman" w:hAnsi="Times New Roman" w:cs="Times New Roman"/>
      </w:rPr>
      <w:t xml:space="preserve">-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A5D" w:rsidRDefault="00023A5D">
    <w:pPr>
      <w:rPr>
        <w:rFonts w:cs="Garamond"/>
        <w:rtl/>
      </w:rPr>
    </w:pPr>
  </w:p>
  <w:p w:rsidR="00023A5D" w:rsidRDefault="00023A5D">
    <w:pPr>
      <w:rPr>
        <w:rFonts w:cs="Garamond"/>
      </w:rPr>
    </w:pPr>
  </w:p>
  <w:p w:rsidR="00023A5D" w:rsidRDefault="00023A5D">
    <w:pPr>
      <w:pStyle w:val="a6"/>
      <w:rPr>
        <w:rFonts w:cs="Garamond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5662EBE"/>
    <w:lvl w:ilvl="0">
      <w:start w:val="1"/>
      <w:numFmt w:val="decimal"/>
      <w:pStyle w:val="1"/>
      <w:lvlText w:val="%1."/>
      <w:legacy w:legacy="1" w:legacySpace="0" w:legacyIndent="709"/>
      <w:lvlJc w:val="left"/>
      <w:pPr>
        <w:ind w:left="709" w:right="709" w:hanging="709"/>
      </w:pPr>
    </w:lvl>
    <w:lvl w:ilvl="1">
      <w:start w:val="1"/>
      <w:numFmt w:val="decimal"/>
      <w:pStyle w:val="2"/>
      <w:lvlText w:val="%1.%2."/>
      <w:legacy w:legacy="1" w:legacySpace="0" w:legacyIndent="709"/>
      <w:lvlJc w:val="left"/>
      <w:pPr>
        <w:ind w:left="1418" w:right="1418" w:hanging="709"/>
      </w:pPr>
    </w:lvl>
    <w:lvl w:ilvl="2">
      <w:start w:val="1"/>
      <w:numFmt w:val="decimal"/>
      <w:pStyle w:val="3"/>
      <w:lvlText w:val="%1.%2.%3."/>
      <w:legacy w:legacy="1" w:legacySpace="0" w:legacyIndent="851"/>
      <w:lvlJc w:val="left"/>
      <w:pPr>
        <w:ind w:left="2269" w:right="2269" w:hanging="851"/>
      </w:pPr>
    </w:lvl>
    <w:lvl w:ilvl="3">
      <w:start w:val="1"/>
      <w:numFmt w:val="decimal"/>
      <w:pStyle w:val="4"/>
      <w:lvlText w:val="%1.%2.%3.%4."/>
      <w:legacy w:legacy="1" w:legacySpace="0" w:legacyIndent="1134"/>
      <w:lvlJc w:val="left"/>
      <w:pPr>
        <w:ind w:left="3403" w:right="3403" w:hanging="1134"/>
      </w:pPr>
    </w:lvl>
    <w:lvl w:ilvl="4">
      <w:start w:val="1"/>
      <w:numFmt w:val="decimal"/>
      <w:pStyle w:val="5"/>
      <w:lvlText w:val="%1.%2.%3.%4.%5."/>
      <w:legacy w:legacy="1" w:legacySpace="0" w:legacyIndent="1418"/>
      <w:lvlJc w:val="right"/>
      <w:pPr>
        <w:ind w:left="4821" w:right="4821" w:hanging="1418"/>
      </w:pPr>
    </w:lvl>
    <w:lvl w:ilvl="5">
      <w:start w:val="1"/>
      <w:numFmt w:val="decimal"/>
      <w:pStyle w:val="6"/>
      <w:lvlText w:val="%1.%2.%3.%4.%5.%6."/>
      <w:legacy w:legacy="1" w:legacySpace="0" w:legacyIndent="1418"/>
      <w:lvlJc w:val="center"/>
      <w:pPr>
        <w:ind w:left="6239" w:right="6239" w:hanging="1418"/>
      </w:pPr>
    </w:lvl>
    <w:lvl w:ilvl="6">
      <w:start w:val="1"/>
      <w:numFmt w:val="decimal"/>
      <w:pStyle w:val="7"/>
      <w:lvlText w:val="%1.%2.%3.%4.%5.%6.%7."/>
      <w:legacy w:legacy="1" w:legacySpace="0" w:legacyIndent="851"/>
      <w:lvlJc w:val="center"/>
      <w:pPr>
        <w:ind w:left="7090" w:right="7090" w:hanging="851"/>
      </w:pPr>
    </w:lvl>
    <w:lvl w:ilvl="7">
      <w:start w:val="1"/>
      <w:numFmt w:val="decimal"/>
      <w:pStyle w:val="8"/>
      <w:lvlText w:val="%1.%2.%3.%4.%5.%6.%7.%8."/>
      <w:legacy w:legacy="1" w:legacySpace="0" w:legacyIndent="851"/>
      <w:lvlJc w:val="center"/>
      <w:pPr>
        <w:ind w:left="7941" w:right="7941" w:hanging="851"/>
      </w:pPr>
    </w:lvl>
    <w:lvl w:ilvl="8">
      <w:start w:val="1"/>
      <w:numFmt w:val="decimal"/>
      <w:pStyle w:val="9"/>
      <w:lvlText w:val="%1.%2.%3.%4.%5.%6.%7.%8.%9."/>
      <w:legacy w:legacy="1" w:legacySpace="0" w:legacyIndent="851"/>
      <w:lvlJc w:val="center"/>
      <w:pPr>
        <w:ind w:left="8792" w:right="8792" w:hanging="851"/>
      </w:pPr>
    </w:lvl>
  </w:abstractNum>
  <w:abstractNum w:abstractNumId="1" w15:restartNumberingAfterBreak="0">
    <w:nsid w:val="019E2E80"/>
    <w:multiLevelType w:val="hybridMultilevel"/>
    <w:tmpl w:val="C458DC5E"/>
    <w:lvl w:ilvl="0" w:tplc="BD96C43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1B8"/>
    <w:multiLevelType w:val="hybridMultilevel"/>
    <w:tmpl w:val="4CBADEB6"/>
    <w:lvl w:ilvl="0" w:tplc="BD96C43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746DD"/>
    <w:multiLevelType w:val="hybridMultilevel"/>
    <w:tmpl w:val="EC88A51C"/>
    <w:lvl w:ilvl="0" w:tplc="BD96C43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55"/>
    <w:rsid w:val="00023A5D"/>
    <w:rsid w:val="000430F1"/>
    <w:rsid w:val="000F066E"/>
    <w:rsid w:val="00110555"/>
    <w:rsid w:val="00132A36"/>
    <w:rsid w:val="00177DA0"/>
    <w:rsid w:val="004C6872"/>
    <w:rsid w:val="00520965"/>
    <w:rsid w:val="007F0677"/>
    <w:rsid w:val="00880EF0"/>
    <w:rsid w:val="008F3900"/>
    <w:rsid w:val="00963AAA"/>
    <w:rsid w:val="00994786"/>
    <w:rsid w:val="00B358EB"/>
    <w:rsid w:val="00C803C7"/>
    <w:rsid w:val="00CA1376"/>
    <w:rsid w:val="00D90943"/>
    <w:rsid w:val="00E85CF9"/>
    <w:rsid w:val="00FD7078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845EB"/>
  <w15:chartTrackingRefBased/>
  <w15:docId w15:val="{DD8CF741-40B0-41FD-BD86-786405CA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36C"/>
    <w:pPr>
      <w:bidi/>
      <w:jc w:val="both"/>
    </w:pPr>
    <w:rPr>
      <w:rFonts w:ascii="Garamond" w:hAnsi="Garamond" w:cs="David"/>
      <w:sz w:val="24"/>
      <w:szCs w:val="24"/>
    </w:rPr>
  </w:style>
  <w:style w:type="paragraph" w:styleId="1">
    <w:name w:val="heading 1"/>
    <w:basedOn w:val="a"/>
    <w:qFormat/>
    <w:pPr>
      <w:numPr>
        <w:numId w:val="1"/>
      </w:numPr>
      <w:spacing w:before="240"/>
      <w:ind w:right="0"/>
      <w:outlineLvl w:val="0"/>
    </w:pPr>
  </w:style>
  <w:style w:type="paragraph" w:styleId="2">
    <w:name w:val="heading 2"/>
    <w:basedOn w:val="a"/>
    <w:qFormat/>
    <w:pPr>
      <w:numPr>
        <w:ilvl w:val="1"/>
        <w:numId w:val="1"/>
      </w:numPr>
      <w:spacing w:before="240"/>
      <w:ind w:right="0"/>
      <w:outlineLvl w:val="1"/>
    </w:pPr>
  </w:style>
  <w:style w:type="paragraph" w:styleId="3">
    <w:name w:val="heading 3"/>
    <w:basedOn w:val="a"/>
    <w:qFormat/>
    <w:pPr>
      <w:numPr>
        <w:ilvl w:val="2"/>
        <w:numId w:val="1"/>
      </w:numPr>
      <w:spacing w:before="240"/>
      <w:ind w:right="0"/>
      <w:outlineLvl w:val="2"/>
    </w:pPr>
  </w:style>
  <w:style w:type="paragraph" w:styleId="4">
    <w:name w:val="heading 4"/>
    <w:basedOn w:val="a"/>
    <w:qFormat/>
    <w:pPr>
      <w:numPr>
        <w:ilvl w:val="3"/>
        <w:numId w:val="1"/>
      </w:numPr>
      <w:spacing w:before="240"/>
      <w:ind w:right="0"/>
      <w:outlineLvl w:val="3"/>
    </w:pPr>
  </w:style>
  <w:style w:type="paragraph" w:styleId="5">
    <w:name w:val="heading 5"/>
    <w:basedOn w:val="a"/>
    <w:qFormat/>
    <w:pPr>
      <w:keepLines/>
      <w:numPr>
        <w:ilvl w:val="4"/>
        <w:numId w:val="1"/>
      </w:numPr>
      <w:spacing w:before="240"/>
      <w:ind w:right="0"/>
      <w:outlineLvl w:val="4"/>
    </w:pPr>
  </w:style>
  <w:style w:type="paragraph" w:styleId="6">
    <w:name w:val="heading 6"/>
    <w:basedOn w:val="a"/>
    <w:qFormat/>
    <w:pPr>
      <w:keepLines/>
      <w:numPr>
        <w:ilvl w:val="5"/>
        <w:numId w:val="1"/>
      </w:numPr>
      <w:spacing w:after="120"/>
      <w:ind w:right="0"/>
      <w:outlineLvl w:val="5"/>
    </w:pPr>
  </w:style>
  <w:style w:type="paragraph" w:styleId="7">
    <w:name w:val="heading 7"/>
    <w:basedOn w:val="a"/>
    <w:qFormat/>
    <w:pPr>
      <w:keepLines/>
      <w:numPr>
        <w:ilvl w:val="6"/>
        <w:numId w:val="1"/>
      </w:numPr>
      <w:spacing w:after="120"/>
      <w:ind w:right="0"/>
      <w:outlineLvl w:val="6"/>
    </w:pPr>
  </w:style>
  <w:style w:type="paragraph" w:styleId="8">
    <w:name w:val="heading 8"/>
    <w:basedOn w:val="a"/>
    <w:qFormat/>
    <w:pPr>
      <w:keepLines/>
      <w:numPr>
        <w:ilvl w:val="7"/>
        <w:numId w:val="1"/>
      </w:numPr>
      <w:spacing w:after="120"/>
      <w:ind w:right="0"/>
      <w:outlineLvl w:val="7"/>
    </w:pPr>
  </w:style>
  <w:style w:type="paragraph" w:styleId="9">
    <w:name w:val="heading 9"/>
    <w:basedOn w:val="a"/>
    <w:qFormat/>
    <w:pPr>
      <w:keepLines/>
      <w:numPr>
        <w:ilvl w:val="8"/>
        <w:numId w:val="1"/>
      </w:numPr>
      <w:spacing w:after="120"/>
      <w:ind w:right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envelope address"/>
    <w:basedOn w:val="a"/>
    <w:pPr>
      <w:keepLines/>
      <w:framePr w:w="5040" w:h="1980" w:hRule="exact" w:hSpace="180" w:wrap="auto" w:vAnchor="page" w:hAnchor="page" w:x="4650" w:y="2382"/>
      <w:ind w:right="2880"/>
      <w:jc w:val="left"/>
    </w:pPr>
  </w:style>
  <w:style w:type="paragraph" w:styleId="a5">
    <w:name w:val="footer"/>
    <w:basedOn w:val="a"/>
    <w:pPr>
      <w:keepLines/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keepLines/>
      <w:tabs>
        <w:tab w:val="center" w:pos="4153"/>
        <w:tab w:val="right" w:pos="8306"/>
      </w:tabs>
    </w:pPr>
  </w:style>
  <w:style w:type="paragraph" w:customStyle="1" w:styleId="indent">
    <w:name w:val="indent"/>
    <w:basedOn w:val="a"/>
    <w:pPr>
      <w:keepLines/>
      <w:bidi w:val="0"/>
      <w:ind w:left="709"/>
      <w:jc w:val="right"/>
    </w:pPr>
  </w:style>
  <w:style w:type="paragraph" w:customStyle="1" w:styleId="IndentDouble">
    <w:name w:val="Indent_Double"/>
    <w:basedOn w:val="a"/>
    <w:pPr>
      <w:keepLines/>
      <w:tabs>
        <w:tab w:val="right" w:pos="709"/>
      </w:tabs>
      <w:bidi w:val="0"/>
      <w:ind w:left="1418" w:hanging="1418"/>
      <w:jc w:val="right"/>
    </w:pPr>
  </w:style>
  <w:style w:type="paragraph" w:customStyle="1" w:styleId="IndentDouble1">
    <w:name w:val="Indent_Double1"/>
    <w:basedOn w:val="a"/>
    <w:pPr>
      <w:keepLines/>
      <w:tabs>
        <w:tab w:val="right" w:pos="709"/>
      </w:tabs>
      <w:bidi w:val="0"/>
      <w:ind w:left="2126" w:hanging="2126"/>
      <w:jc w:val="right"/>
    </w:pPr>
  </w:style>
  <w:style w:type="paragraph" w:customStyle="1" w:styleId="IndentDouble2">
    <w:name w:val="Indent_Double2"/>
    <w:basedOn w:val="a"/>
    <w:pPr>
      <w:keepLines/>
      <w:tabs>
        <w:tab w:val="right" w:pos="1418"/>
      </w:tabs>
      <w:bidi w:val="0"/>
      <w:ind w:left="2835" w:hanging="2126"/>
      <w:jc w:val="right"/>
    </w:pPr>
  </w:style>
  <w:style w:type="paragraph" w:customStyle="1" w:styleId="indent1">
    <w:name w:val="indent1"/>
    <w:basedOn w:val="a"/>
    <w:pPr>
      <w:keepLines/>
      <w:bidi w:val="0"/>
      <w:ind w:left="709" w:hanging="709"/>
      <w:jc w:val="right"/>
    </w:pPr>
  </w:style>
  <w:style w:type="paragraph" w:customStyle="1" w:styleId="indent2">
    <w:name w:val="indent2"/>
    <w:basedOn w:val="a"/>
    <w:pPr>
      <w:keepLines/>
      <w:bidi w:val="0"/>
      <w:ind w:left="1418" w:hanging="709"/>
      <w:jc w:val="right"/>
    </w:pPr>
  </w:style>
  <w:style w:type="paragraph" w:customStyle="1" w:styleId="indent3">
    <w:name w:val="indent3"/>
    <w:basedOn w:val="a"/>
    <w:pPr>
      <w:keepLines/>
      <w:bidi w:val="0"/>
      <w:ind w:left="2127" w:hanging="709"/>
      <w:jc w:val="right"/>
    </w:pPr>
  </w:style>
  <w:style w:type="paragraph" w:customStyle="1" w:styleId="indent4">
    <w:name w:val="indent4"/>
    <w:basedOn w:val="a"/>
    <w:pPr>
      <w:keepLines/>
      <w:bidi w:val="0"/>
      <w:ind w:left="2835" w:hanging="709"/>
      <w:jc w:val="right"/>
    </w:pPr>
  </w:style>
  <w:style w:type="paragraph" w:customStyle="1" w:styleId="NormalE">
    <w:name w:val="NormalE"/>
    <w:basedOn w:val="a"/>
    <w:pPr>
      <w:keepLines/>
      <w:bidi w:val="0"/>
      <w:spacing w:line="360" w:lineRule="auto"/>
      <w:jc w:val="right"/>
    </w:pPr>
  </w:style>
  <w:style w:type="character" w:styleId="a8">
    <w:name w:val="page number"/>
    <w:basedOn w:val="a0"/>
  </w:style>
  <w:style w:type="paragraph" w:styleId="a9">
    <w:name w:val="Quote"/>
    <w:basedOn w:val="NormalE"/>
    <w:qFormat/>
    <w:pPr>
      <w:spacing w:line="240" w:lineRule="auto"/>
      <w:ind w:left="1134" w:right="1701"/>
    </w:pPr>
  </w:style>
  <w:style w:type="paragraph" w:customStyle="1" w:styleId="Quote2">
    <w:name w:val="Quote2"/>
    <w:basedOn w:val="NormalE"/>
    <w:pPr>
      <w:spacing w:line="240" w:lineRule="auto"/>
      <w:ind w:left="1134" w:right="2268"/>
    </w:pPr>
  </w:style>
  <w:style w:type="paragraph" w:customStyle="1" w:styleId="aa">
    <w:name w:val="היסט"/>
    <w:basedOn w:val="a"/>
    <w:pPr>
      <w:ind w:left="709"/>
    </w:pPr>
  </w:style>
  <w:style w:type="paragraph" w:customStyle="1" w:styleId="ab">
    <w:name w:val="היסט_כפול"/>
    <w:basedOn w:val="a"/>
    <w:pPr>
      <w:tabs>
        <w:tab w:val="left" w:pos="709"/>
      </w:tabs>
      <w:ind w:left="1418" w:hanging="1418"/>
    </w:pPr>
  </w:style>
  <w:style w:type="paragraph" w:customStyle="1" w:styleId="10">
    <w:name w:val="היסט_כפול1"/>
    <w:basedOn w:val="a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a"/>
    <w:pPr>
      <w:tabs>
        <w:tab w:val="left" w:pos="1701"/>
      </w:tabs>
      <w:ind w:left="2127" w:hanging="1418"/>
    </w:pPr>
  </w:style>
  <w:style w:type="paragraph" w:customStyle="1" w:styleId="11">
    <w:name w:val="היסט1"/>
    <w:basedOn w:val="a"/>
    <w:pPr>
      <w:spacing w:before="240"/>
      <w:ind w:left="709" w:hanging="709"/>
    </w:pPr>
  </w:style>
  <w:style w:type="paragraph" w:customStyle="1" w:styleId="21">
    <w:name w:val="היסט2"/>
    <w:basedOn w:val="a"/>
    <w:pPr>
      <w:spacing w:before="240"/>
      <w:ind w:left="1418" w:hanging="709"/>
    </w:pPr>
  </w:style>
  <w:style w:type="paragraph" w:customStyle="1" w:styleId="30">
    <w:name w:val="היסט3"/>
    <w:basedOn w:val="a"/>
    <w:pPr>
      <w:spacing w:before="240"/>
      <w:ind w:left="2836" w:hanging="1418"/>
    </w:pPr>
  </w:style>
  <w:style w:type="paragraph" w:customStyle="1" w:styleId="40">
    <w:name w:val="היסט4"/>
    <w:basedOn w:val="a"/>
    <w:pPr>
      <w:spacing w:before="240"/>
      <w:ind w:left="4253" w:hanging="1418"/>
    </w:pPr>
  </w:style>
  <w:style w:type="paragraph" w:customStyle="1" w:styleId="ac">
    <w:name w:val="מחוץ_לשוליים"/>
    <w:basedOn w:val="a"/>
    <w:pPr>
      <w:keepLines/>
      <w:framePr w:w="1071" w:h="284" w:hSpace="181" w:wrap="around" w:vAnchor="text" w:hAnchor="page" w:x="10377" w:y="29" w:anchorLock="1"/>
    </w:pPr>
  </w:style>
  <w:style w:type="paragraph" w:customStyle="1" w:styleId="12">
    <w:name w:val="ציטוט1"/>
    <w:basedOn w:val="a"/>
    <w:pPr>
      <w:ind w:left="1701" w:right="1134"/>
    </w:pPr>
    <w:rPr>
      <w:b/>
      <w:bCs/>
    </w:rPr>
  </w:style>
  <w:style w:type="paragraph" w:customStyle="1" w:styleId="22">
    <w:name w:val="ציטוט2"/>
    <w:basedOn w:val="a"/>
    <w:pPr>
      <w:ind w:left="2552" w:right="1134"/>
    </w:pPr>
    <w:rPr>
      <w:bCs/>
    </w:rPr>
  </w:style>
  <w:style w:type="paragraph" w:styleId="ad">
    <w:name w:val="List"/>
    <w:basedOn w:val="a"/>
    <w:pPr>
      <w:ind w:left="283" w:hanging="283"/>
    </w:pPr>
  </w:style>
  <w:style w:type="paragraph" w:styleId="TOC1">
    <w:name w:val="toc 1"/>
    <w:basedOn w:val="a"/>
    <w:next w:val="a"/>
    <w:semiHidden/>
    <w:pPr>
      <w:tabs>
        <w:tab w:val="right" w:leader="dot" w:pos="8505"/>
      </w:tabs>
    </w:pPr>
  </w:style>
  <w:style w:type="paragraph" w:styleId="23">
    <w:name w:val="List 2"/>
    <w:basedOn w:val="a"/>
    <w:pPr>
      <w:ind w:left="566" w:hanging="283"/>
    </w:pPr>
  </w:style>
  <w:style w:type="paragraph" w:styleId="ae">
    <w:name w:val="List Continue"/>
    <w:basedOn w:val="a"/>
    <w:pPr>
      <w:spacing w:after="120"/>
      <w:ind w:left="283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קו פירמה"/>
    <w:basedOn w:val="a"/>
    <w:pPr>
      <w:keepNext/>
      <w:framePr w:h="15740" w:hSpace="181" w:wrap="around" w:vAnchor="text" w:hAnchor="page" w:x="10609" w:y="-198"/>
      <w:pBdr>
        <w:right w:val="single" w:sz="6" w:space="1" w:color="auto"/>
      </w:pBdr>
    </w:pPr>
    <w:rPr>
      <w:rFonts w:ascii="Times New Roman" w:hAnsi="Times New Roman" w:cs="Miriam"/>
    </w:rPr>
  </w:style>
  <w:style w:type="paragraph" w:customStyle="1" w:styleId="31">
    <w:name w:val="כותרת3"/>
    <w:basedOn w:val="a"/>
    <w:next w:val="a"/>
    <w:pPr>
      <w:keepNext/>
      <w:spacing w:before="120"/>
    </w:pPr>
    <w:rPr>
      <w:rFonts w:ascii="Times New Roman" w:hAnsi="Times New Roman"/>
      <w:b/>
      <w:bCs/>
    </w:rPr>
  </w:style>
  <w:style w:type="paragraph" w:customStyle="1" w:styleId="24">
    <w:name w:val="כותרת2"/>
    <w:basedOn w:val="a"/>
    <w:next w:val="a"/>
    <w:pPr>
      <w:keepNext/>
      <w:spacing w:after="120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13">
    <w:name w:val="כותרת1"/>
    <w:basedOn w:val="a"/>
    <w:next w:val="24"/>
    <w:pPr>
      <w:keepNext/>
      <w:spacing w:before="120" w:after="120" w:line="36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af1">
    <w:name w:val="כותרת"/>
    <w:basedOn w:val="a"/>
    <w:next w:val="a"/>
    <w:pPr>
      <w:keepNext/>
      <w:spacing w:before="120" w:after="120"/>
    </w:pPr>
    <w:rPr>
      <w:rFonts w:ascii="Times New Roman" w:hAnsi="Times New Roman"/>
      <w:b/>
      <w:bCs/>
      <w:sz w:val="28"/>
      <w:szCs w:val="32"/>
      <w:u w:val="double"/>
    </w:rPr>
  </w:style>
  <w:style w:type="character" w:customStyle="1" w:styleId="PersonalComposeStyle">
    <w:name w:val="Personal Compose Style"/>
    <w:basedOn w:val="a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a0"/>
    <w:rPr>
      <w:rFonts w:ascii="Arial" w:hAnsi="Arial" w:cs="Arial"/>
      <w:color w:val="auto"/>
      <w:sz w:val="20"/>
    </w:rPr>
  </w:style>
  <w:style w:type="paragraph" w:customStyle="1" w:styleId="32">
    <w:name w:val="ציטוט3"/>
    <w:basedOn w:val="a"/>
    <w:rsid w:val="00CA1376"/>
    <w:pPr>
      <w:ind w:left="1701" w:right="1134"/>
    </w:pPr>
    <w:rPr>
      <w:rFonts w:eastAsia="Times New Roman"/>
      <w:bCs/>
      <w:lang w:eastAsia="he-IL"/>
    </w:rPr>
  </w:style>
  <w:style w:type="character" w:customStyle="1" w:styleId="a7">
    <w:name w:val="כותרת עליונה תו"/>
    <w:basedOn w:val="a0"/>
    <w:link w:val="a6"/>
    <w:rsid w:val="00110555"/>
    <w:rPr>
      <w:rFonts w:ascii="Garamond" w:hAnsi="Garamond" w:cs="David"/>
      <w:sz w:val="24"/>
      <w:szCs w:val="24"/>
    </w:rPr>
  </w:style>
  <w:style w:type="paragraph" w:customStyle="1" w:styleId="25">
    <w:name w:val="סרגל 2"/>
    <w:basedOn w:val="a"/>
    <w:uiPriority w:val="99"/>
    <w:rsid w:val="00110555"/>
    <w:pPr>
      <w:widowControl w:val="0"/>
      <w:spacing w:line="360" w:lineRule="auto"/>
      <w:ind w:left="1440" w:hanging="720"/>
    </w:pPr>
    <w:rPr>
      <w:sz w:val="26"/>
    </w:rPr>
  </w:style>
  <w:style w:type="table" w:styleId="af2">
    <w:name w:val="Table Grid"/>
    <w:aliases w:val="טבלת רשת"/>
    <w:basedOn w:val="a1"/>
    <w:rsid w:val="00110555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aliases w:val="נספח 2 מתוקן,רמה 2,x.x.x.x,LP1,List Paragraph_0,List Paragraph_1,פיסקת bullets,lp1,FooterText,numbered,Paragraphe de liste1,מפרט פירוט סעיפים,Table,פיסקת רשימה1,Bullet List,כותרת-2,style 2,פיסקת רשימה11,פיסקת רשימה12,פיסקת רשימה121"/>
    <w:basedOn w:val="a"/>
    <w:link w:val="af4"/>
    <w:uiPriority w:val="34"/>
    <w:qFormat/>
    <w:rsid w:val="00110555"/>
    <w:pPr>
      <w:spacing w:before="12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פיסקת רשימה תו"/>
    <w:aliases w:val="נספח 2 מתוקן תו,רמה 2 תו,x.x.x.x תו,LP1 תו,List Paragraph_0 תו,List Paragraph_1 תו,פיסקת bullets תו,lp1 תו,FooterText תו,numbered תו,Paragraphe de liste1 תו,מפרט פירוט סעיפים תו,Table תו,פיסקת רשימה1 תו,Bullet List תו,כותרת-2 תו"/>
    <w:link w:val="af3"/>
    <w:uiPriority w:val="34"/>
    <w:locked/>
    <w:rsid w:val="00110555"/>
    <w:rPr>
      <w:rFonts w:ascii="Calibri" w:eastAsia="Calibri" w:hAnsi="Calibri" w:cs="Times New Roman"/>
      <w:sz w:val="24"/>
      <w:szCs w:val="24"/>
    </w:rPr>
  </w:style>
  <w:style w:type="paragraph" w:styleId="af5">
    <w:name w:val="Title"/>
    <w:aliases w:val="תואר"/>
    <w:basedOn w:val="a"/>
    <w:link w:val="af6"/>
    <w:qFormat/>
    <w:rsid w:val="00132A36"/>
    <w:pPr>
      <w:ind w:left="-839"/>
      <w:jc w:val="center"/>
    </w:pPr>
    <w:rPr>
      <w:rFonts w:cs="Times New Roman"/>
      <w:b/>
      <w:bCs/>
      <w:noProof/>
      <w:u w:val="single"/>
    </w:rPr>
  </w:style>
  <w:style w:type="character" w:customStyle="1" w:styleId="af6">
    <w:name w:val="כותרת טקסט תו"/>
    <w:aliases w:val="תואר תו"/>
    <w:basedOn w:val="a0"/>
    <w:link w:val="af5"/>
    <w:rsid w:val="00132A36"/>
    <w:rPr>
      <w:rFonts w:ascii="Garamond" w:hAnsi="Garamond" w:cs="Times New Roman"/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6043</Words>
  <Characters>26688</Characters>
  <Application>Microsoft Office Word</Application>
  <DocSecurity>0</DocSecurity>
  <Lines>222</Lines>
  <Paragraphs>65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‏12 במרץ, 2002</vt:lpstr>
    </vt:vector>
  </TitlesOfParts>
  <Company/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‏12 במרץ, 2002</dc:title>
  <dc:subject/>
  <dc:creator>Moran Kochva Gvirtzman</dc:creator>
  <cp:keywords/>
  <dc:description/>
  <cp:lastModifiedBy>Moran Kochva Gvirtzman</cp:lastModifiedBy>
  <cp:revision>5</cp:revision>
  <cp:lastPrinted>2002-04-29T16:22:00Z</cp:lastPrinted>
  <dcterms:created xsi:type="dcterms:W3CDTF">2024-12-05T14:23:00Z</dcterms:created>
  <dcterms:modified xsi:type="dcterms:W3CDTF">2024-12-05T14:39:00Z</dcterms:modified>
</cp:coreProperties>
</file>