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A23E" w14:textId="77777777" w:rsidR="00060AF9" w:rsidRDefault="00060AF9" w:rsidP="00C45005">
      <w:pPr>
        <w:rPr>
          <w:noProof/>
          <w:sz w:val="36"/>
          <w:szCs w:val="36"/>
        </w:rPr>
      </w:pPr>
    </w:p>
    <w:p w14:paraId="7B282687" w14:textId="77777777" w:rsidR="00C7090E" w:rsidRDefault="00C7090E" w:rsidP="00C45005">
      <w:pPr>
        <w:rPr>
          <w:noProof/>
          <w:sz w:val="36"/>
          <w:szCs w:val="36"/>
        </w:rPr>
      </w:pPr>
    </w:p>
    <w:p w14:paraId="13CC7B17" w14:textId="5A405A46" w:rsidR="00C7090E" w:rsidRDefault="00C7090E" w:rsidP="00C45005">
      <w:pPr>
        <w:rPr>
          <w:noProof/>
          <w:rtl/>
        </w:rPr>
      </w:pPr>
      <w:r w:rsidRPr="00C7090E">
        <w:rPr>
          <w:rFonts w:hint="cs"/>
          <w:b/>
          <w:bCs/>
          <w:noProof/>
          <w:u w:val="single"/>
          <w:rtl/>
        </w:rPr>
        <w:t xml:space="preserve">הערה להגשת נתונים עבור רה-תכנון למתכננים ולמנהלי פרויקט </w:t>
      </w:r>
    </w:p>
    <w:p w14:paraId="6FAADFC5" w14:textId="77777777" w:rsidR="00C7090E" w:rsidRDefault="00C7090E" w:rsidP="00C7090E">
      <w:pPr>
        <w:jc w:val="both"/>
        <w:rPr>
          <w:noProof/>
          <w:rtl/>
        </w:rPr>
      </w:pPr>
    </w:p>
    <w:p w14:paraId="7AA5E7A9" w14:textId="574080D7" w:rsidR="00C7090E" w:rsidRPr="00C7090E" w:rsidRDefault="00C7090E" w:rsidP="00C7090E">
      <w:pPr>
        <w:jc w:val="both"/>
        <w:rPr>
          <w:noProof/>
          <w:rtl/>
        </w:rPr>
      </w:pPr>
      <w:r>
        <w:rPr>
          <w:rFonts w:hint="cs"/>
          <w:noProof/>
          <w:rtl/>
        </w:rPr>
        <w:t xml:space="preserve">לצורך תמחור מדויק ויעיל של שכר הטרחה בין רה-תכנון, יש להגיש את כלל הנתונים הרלוונטים לא יאוחר מ6 חודשים ממועד הבקשה לרה-תכנון, או ממועד אישור הוראת שינוי נוספת, </w:t>
      </w:r>
      <w:r w:rsidRPr="00C7090E">
        <w:rPr>
          <w:rFonts w:hint="cs"/>
          <w:noProof/>
          <w:highlight w:val="cyan"/>
          <w:rtl/>
        </w:rPr>
        <w:t>לפי המוקדם מבינהם.</w:t>
      </w:r>
      <w:r>
        <w:rPr>
          <w:rFonts w:hint="cs"/>
          <w:noProof/>
          <w:rtl/>
        </w:rPr>
        <w:t xml:space="preserve"> אחוז הביצוע בגין הרה-תכנון יקבע בהתאם למהות השינויים. הקביעה תתבצע לפי שיקול הדעת המקצועי של המנהל האחראי, ולאחר אישור וחתימה של ראש האגף הרלוונטי.  </w:t>
      </w:r>
    </w:p>
    <w:p w14:paraId="655720AD" w14:textId="77777777" w:rsidR="00C7090E" w:rsidRDefault="00C7090E" w:rsidP="00C45005">
      <w:pPr>
        <w:rPr>
          <w:b/>
          <w:bCs/>
          <w:noProof/>
          <w:u w:val="single"/>
          <w:rtl/>
        </w:rPr>
      </w:pPr>
    </w:p>
    <w:p w14:paraId="010D588F" w14:textId="77777777" w:rsidR="00C7090E" w:rsidRPr="00C7090E" w:rsidRDefault="00C7090E" w:rsidP="00C45005">
      <w:pPr>
        <w:rPr>
          <w:rFonts w:hint="cs"/>
          <w:b/>
          <w:bCs/>
          <w:noProof/>
          <w:sz w:val="36"/>
          <w:szCs w:val="36"/>
          <w:u w:val="single"/>
          <w:rtl/>
        </w:rPr>
      </w:pPr>
    </w:p>
    <w:sectPr w:rsidR="00C7090E" w:rsidRPr="00C7090E" w:rsidSect="008F5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DAA7" w14:textId="77777777" w:rsidR="00657C95" w:rsidRDefault="00657C95" w:rsidP="003F199A">
      <w:pPr>
        <w:spacing w:after="0" w:line="240" w:lineRule="auto"/>
      </w:pPr>
      <w:r>
        <w:separator/>
      </w:r>
    </w:p>
  </w:endnote>
  <w:endnote w:type="continuationSeparator" w:id="0">
    <w:p w14:paraId="014C6701" w14:textId="77777777" w:rsidR="00657C95" w:rsidRDefault="00657C95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38A9" w14:textId="77777777" w:rsidR="003D2178" w:rsidRDefault="003D2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DADF" w14:textId="77777777" w:rsidR="003F199A" w:rsidRDefault="005363AB" w:rsidP="00B979B7">
    <w:pPr>
      <w:pStyle w:val="a5"/>
      <w:rPr>
        <w:rtl/>
      </w:rPr>
    </w:pPr>
    <w:r>
      <w:rPr>
        <w:rFonts w:hint="cs"/>
        <w:noProof/>
        <w:lang w:val="he-IL"/>
      </w:rPr>
      <w:drawing>
        <wp:anchor distT="0" distB="0" distL="114300" distR="114300" simplePos="0" relativeHeight="251660288" behindDoc="0" locked="0" layoutInCell="1" allowOverlap="1" wp14:anchorId="69B1DD27" wp14:editId="677E0040">
          <wp:simplePos x="0" y="0"/>
          <wp:positionH relativeFrom="page">
            <wp:posOffset>8255</wp:posOffset>
          </wp:positionH>
          <wp:positionV relativeFrom="paragraph">
            <wp:posOffset>-607060</wp:posOffset>
          </wp:positionV>
          <wp:extent cx="7552055" cy="1283335"/>
          <wp:effectExtent l="0" t="0" r="0" b="0"/>
          <wp:wrapTopAndBottom/>
          <wp:docPr id="1" name="Picture 1" descr="A black and white rectangular object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rectangular object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2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lang w:val="he-I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ADF3" w14:textId="77777777" w:rsidR="003D2178" w:rsidRDefault="003D2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9632" w14:textId="77777777" w:rsidR="00657C95" w:rsidRDefault="00657C95" w:rsidP="003F199A">
      <w:pPr>
        <w:spacing w:after="0" w:line="240" w:lineRule="auto"/>
      </w:pPr>
      <w:r>
        <w:separator/>
      </w:r>
    </w:p>
  </w:footnote>
  <w:footnote w:type="continuationSeparator" w:id="0">
    <w:p w14:paraId="016BC486" w14:textId="77777777" w:rsidR="00657C95" w:rsidRDefault="00657C95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58A4" w14:textId="77777777" w:rsidR="003D2178" w:rsidRDefault="003D2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E2C0" w14:textId="77777777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51BA7A" wp14:editId="276BB2AA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5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B80A" w14:textId="77777777" w:rsidR="003D2178" w:rsidRDefault="003D21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0E"/>
    <w:rsid w:val="00060AF9"/>
    <w:rsid w:val="000B10BE"/>
    <w:rsid w:val="001A5849"/>
    <w:rsid w:val="001F36F7"/>
    <w:rsid w:val="002B17EF"/>
    <w:rsid w:val="00305BFA"/>
    <w:rsid w:val="00334C75"/>
    <w:rsid w:val="00395E78"/>
    <w:rsid w:val="003D2178"/>
    <w:rsid w:val="003F199A"/>
    <w:rsid w:val="004C0053"/>
    <w:rsid w:val="004E77AD"/>
    <w:rsid w:val="005001AA"/>
    <w:rsid w:val="005363AB"/>
    <w:rsid w:val="005A216C"/>
    <w:rsid w:val="005B150F"/>
    <w:rsid w:val="005D5C1C"/>
    <w:rsid w:val="00657C95"/>
    <w:rsid w:val="00671961"/>
    <w:rsid w:val="00687B6E"/>
    <w:rsid w:val="006B45DF"/>
    <w:rsid w:val="0087096F"/>
    <w:rsid w:val="008A3C3C"/>
    <w:rsid w:val="008F55B6"/>
    <w:rsid w:val="009E2E7C"/>
    <w:rsid w:val="00B27988"/>
    <w:rsid w:val="00B27AAF"/>
    <w:rsid w:val="00B55E00"/>
    <w:rsid w:val="00B97425"/>
    <w:rsid w:val="00B979B7"/>
    <w:rsid w:val="00C30A7A"/>
    <w:rsid w:val="00C45005"/>
    <w:rsid w:val="00C66C1E"/>
    <w:rsid w:val="00C7090E"/>
    <w:rsid w:val="00C7597D"/>
    <w:rsid w:val="00CB795E"/>
    <w:rsid w:val="00D26846"/>
    <w:rsid w:val="00DB639C"/>
    <w:rsid w:val="00E17BB5"/>
    <w:rsid w:val="00E70785"/>
    <w:rsid w:val="00E86116"/>
    <w:rsid w:val="00EB5AC5"/>
    <w:rsid w:val="00F8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E0FCB"/>
  <w15:chartTrackingRefBased/>
  <w15:docId w15:val="{0163D1D2-679F-48BF-B3F9-F2DEBAFC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7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character" w:customStyle="1" w:styleId="10">
    <w:name w:val="כותרת 1 תו"/>
    <w:basedOn w:val="a0"/>
    <w:link w:val="1"/>
    <w:uiPriority w:val="9"/>
    <w:rsid w:val="00C70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70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70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709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7090E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709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7090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709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7090E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C70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0"/>
    <w:link w:val="a7"/>
    <w:uiPriority w:val="10"/>
    <w:rsid w:val="00C7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7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כותרת משנה תו"/>
    <w:basedOn w:val="a0"/>
    <w:link w:val="a9"/>
    <w:uiPriority w:val="11"/>
    <w:rsid w:val="00C7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7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ציטוט תו"/>
    <w:basedOn w:val="a0"/>
    <w:link w:val="ab"/>
    <w:uiPriority w:val="29"/>
    <w:rsid w:val="00C7090E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7090E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C7090E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70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ציטוט חזק תו"/>
    <w:basedOn w:val="a0"/>
    <w:link w:val="af"/>
    <w:uiPriority w:val="30"/>
    <w:rsid w:val="00C7090E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C70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156F-329E-4573-9FD5-54F6772A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Baruch</dc:creator>
  <cp:keywords/>
  <dc:description/>
  <cp:lastModifiedBy>Or Baruch</cp:lastModifiedBy>
  <cp:revision>1</cp:revision>
  <dcterms:created xsi:type="dcterms:W3CDTF">2025-08-17T09:12:00Z</dcterms:created>
  <dcterms:modified xsi:type="dcterms:W3CDTF">2025-08-17T09:19:00Z</dcterms:modified>
</cp:coreProperties>
</file>